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71" w:rsidRDefault="00D27671" w:rsidP="005331EF">
      <w:pPr>
        <w:tabs>
          <w:tab w:val="left" w:pos="406"/>
          <w:tab w:val="left" w:pos="2130"/>
        </w:tabs>
        <w:jc w:val="center"/>
        <w:rPr>
          <w:b/>
          <w:bCs/>
          <w:sz w:val="24"/>
          <w:szCs w:val="24"/>
        </w:rPr>
      </w:pPr>
    </w:p>
    <w:p w:rsidR="00F852F7" w:rsidRPr="00EC4B14" w:rsidRDefault="00F852F7" w:rsidP="005331EF">
      <w:pPr>
        <w:tabs>
          <w:tab w:val="left" w:pos="406"/>
          <w:tab w:val="left" w:pos="2130"/>
        </w:tabs>
        <w:jc w:val="center"/>
        <w:rPr>
          <w:b/>
          <w:bCs/>
          <w:sz w:val="24"/>
          <w:szCs w:val="24"/>
        </w:rPr>
      </w:pPr>
      <w:r w:rsidRPr="005331EF">
        <w:rPr>
          <w:b/>
          <w:bCs/>
          <w:sz w:val="24"/>
          <w:szCs w:val="24"/>
        </w:rPr>
        <w:t xml:space="preserve">Договор № </w:t>
      </w:r>
      <w:r w:rsidR="00EC4B14">
        <w:rPr>
          <w:b/>
          <w:bCs/>
          <w:sz w:val="24"/>
          <w:szCs w:val="24"/>
        </w:rPr>
        <w:t>___</w:t>
      </w:r>
    </w:p>
    <w:p w:rsidR="00F852F7" w:rsidRDefault="00F852F7" w:rsidP="005331EF">
      <w:pPr>
        <w:jc w:val="center"/>
        <w:rPr>
          <w:b/>
          <w:color w:val="000000"/>
          <w:sz w:val="24"/>
          <w:szCs w:val="24"/>
        </w:rPr>
      </w:pPr>
      <w:r w:rsidRPr="005331EF">
        <w:rPr>
          <w:b/>
          <w:color w:val="000000"/>
          <w:sz w:val="24"/>
          <w:szCs w:val="24"/>
        </w:rPr>
        <w:t>по организации оказания услуг/работ по подтверждению соответствия</w:t>
      </w:r>
    </w:p>
    <w:p w:rsidR="00970588" w:rsidRPr="005331EF" w:rsidRDefault="00970588" w:rsidP="005331EF">
      <w:pPr>
        <w:jc w:val="center"/>
        <w:rPr>
          <w:b/>
          <w:color w:val="000000"/>
          <w:sz w:val="24"/>
          <w:szCs w:val="24"/>
        </w:rPr>
      </w:pPr>
    </w:p>
    <w:p w:rsidR="00970588" w:rsidRDefault="00970588" w:rsidP="005331EF">
      <w:pPr>
        <w:tabs>
          <w:tab w:val="left" w:pos="406"/>
          <w:tab w:val="left" w:pos="4860"/>
        </w:tabs>
        <w:jc w:val="both"/>
        <w:rPr>
          <w:sz w:val="24"/>
          <w:szCs w:val="24"/>
        </w:rPr>
        <w:sectPr w:rsidR="00970588" w:rsidSect="00F730B6">
          <w:pgSz w:w="11906" w:h="16838"/>
          <w:pgMar w:top="567" w:right="567" w:bottom="567" w:left="1418" w:header="709" w:footer="709" w:gutter="0"/>
          <w:cols w:space="708"/>
          <w:docGrid w:linePitch="360"/>
        </w:sectPr>
      </w:pPr>
    </w:p>
    <w:p w:rsidR="00970588" w:rsidRDefault="00F852F7" w:rsidP="005331EF">
      <w:pPr>
        <w:tabs>
          <w:tab w:val="left" w:pos="406"/>
          <w:tab w:val="left" w:pos="4860"/>
        </w:tabs>
        <w:jc w:val="both"/>
        <w:rPr>
          <w:sz w:val="24"/>
          <w:szCs w:val="24"/>
        </w:rPr>
      </w:pPr>
      <w:r w:rsidRPr="005331EF">
        <w:rPr>
          <w:sz w:val="24"/>
          <w:szCs w:val="24"/>
        </w:rPr>
        <w:lastRenderedPageBreak/>
        <w:t>г. Москва</w:t>
      </w:r>
    </w:p>
    <w:p w:rsidR="00F852F7" w:rsidRPr="005331EF" w:rsidRDefault="00EC4B14" w:rsidP="00970588">
      <w:pPr>
        <w:tabs>
          <w:tab w:val="left" w:pos="406"/>
          <w:tab w:val="left" w:pos="4860"/>
        </w:tabs>
        <w:jc w:val="right"/>
        <w:rPr>
          <w:b/>
          <w:sz w:val="24"/>
          <w:szCs w:val="24"/>
        </w:rPr>
      </w:pPr>
      <w:r>
        <w:rPr>
          <w:sz w:val="24"/>
          <w:szCs w:val="24"/>
        </w:rPr>
        <w:lastRenderedPageBreak/>
        <w:t>___</w:t>
      </w:r>
      <w:r w:rsidR="00803D86" w:rsidRPr="00803D86">
        <w:rPr>
          <w:sz w:val="24"/>
          <w:szCs w:val="24"/>
        </w:rPr>
        <w:t xml:space="preserve"> </w:t>
      </w:r>
      <w:r w:rsidR="00825617">
        <w:rPr>
          <w:sz w:val="24"/>
          <w:szCs w:val="24"/>
        </w:rPr>
        <w:t>февраля</w:t>
      </w:r>
      <w:r w:rsidR="009D7441">
        <w:rPr>
          <w:sz w:val="24"/>
          <w:szCs w:val="24"/>
        </w:rPr>
        <w:t xml:space="preserve"> </w:t>
      </w:r>
      <w:r w:rsidR="00F852F7" w:rsidRPr="005331EF">
        <w:rPr>
          <w:sz w:val="24"/>
          <w:szCs w:val="24"/>
        </w:rPr>
        <w:t>201</w:t>
      </w:r>
      <w:r w:rsidR="00825617">
        <w:rPr>
          <w:sz w:val="24"/>
          <w:szCs w:val="24"/>
        </w:rPr>
        <w:t>8</w:t>
      </w:r>
      <w:r w:rsidR="00F852F7" w:rsidRPr="005331EF">
        <w:rPr>
          <w:sz w:val="24"/>
          <w:szCs w:val="24"/>
        </w:rPr>
        <w:t xml:space="preserve"> г.</w:t>
      </w:r>
    </w:p>
    <w:p w:rsidR="00970588" w:rsidRPr="00B40C52" w:rsidRDefault="00970588" w:rsidP="005331EF">
      <w:pPr>
        <w:tabs>
          <w:tab w:val="left" w:pos="406"/>
          <w:tab w:val="left" w:pos="4860"/>
        </w:tabs>
        <w:jc w:val="both"/>
        <w:rPr>
          <w:sz w:val="24"/>
          <w:szCs w:val="24"/>
        </w:rPr>
        <w:sectPr w:rsidR="00970588" w:rsidRPr="00B40C52" w:rsidSect="00970588">
          <w:type w:val="continuous"/>
          <w:pgSz w:w="11906" w:h="16838"/>
          <w:pgMar w:top="567" w:right="567" w:bottom="567" w:left="1418" w:header="709" w:footer="709" w:gutter="0"/>
          <w:cols w:num="2" w:space="708"/>
          <w:docGrid w:linePitch="360"/>
        </w:sectPr>
      </w:pPr>
    </w:p>
    <w:p w:rsidR="00F852F7" w:rsidRPr="005331EF" w:rsidRDefault="00F852F7" w:rsidP="005331EF">
      <w:pPr>
        <w:tabs>
          <w:tab w:val="left" w:pos="406"/>
          <w:tab w:val="left" w:pos="4860"/>
        </w:tabs>
        <w:jc w:val="both"/>
        <w:rPr>
          <w:sz w:val="24"/>
          <w:szCs w:val="24"/>
        </w:rPr>
      </w:pPr>
    </w:p>
    <w:p w:rsidR="00F852F7" w:rsidRPr="005331EF" w:rsidRDefault="00F852F7" w:rsidP="00E84BB6">
      <w:pPr>
        <w:spacing w:before="120" w:after="120"/>
        <w:ind w:firstLine="15"/>
        <w:jc w:val="both"/>
        <w:rPr>
          <w:b/>
          <w:sz w:val="24"/>
          <w:szCs w:val="24"/>
        </w:rPr>
      </w:pPr>
      <w:r w:rsidRPr="00D472D1">
        <w:rPr>
          <w:sz w:val="24"/>
          <w:szCs w:val="24"/>
        </w:rPr>
        <w:t xml:space="preserve">Общество с ограниченной ответственностью «Открытый </w:t>
      </w:r>
      <w:proofErr w:type="gramStart"/>
      <w:r w:rsidRPr="00D472D1">
        <w:rPr>
          <w:sz w:val="24"/>
          <w:szCs w:val="24"/>
          <w:lang w:val="en-US"/>
        </w:rPr>
        <w:t>C</w:t>
      </w:r>
      <w:proofErr w:type="gramEnd"/>
      <w:r w:rsidRPr="00D472D1">
        <w:rPr>
          <w:sz w:val="24"/>
          <w:szCs w:val="24"/>
        </w:rPr>
        <w:t>ертификат», именуемое в дальнейшем «Исполнитель», в лице Генерального директора Авдеенкова Александра Александровича</w:t>
      </w:r>
      <w:r w:rsidRPr="005331EF">
        <w:rPr>
          <w:sz w:val="24"/>
          <w:szCs w:val="24"/>
        </w:rPr>
        <w:t xml:space="preserve">, действующего на основании </w:t>
      </w:r>
      <w:r w:rsidR="007D0E3C" w:rsidRPr="005331EF">
        <w:rPr>
          <w:sz w:val="24"/>
          <w:szCs w:val="24"/>
        </w:rPr>
        <w:t>Устава</w:t>
      </w:r>
      <w:r w:rsidRPr="005331EF">
        <w:rPr>
          <w:sz w:val="24"/>
          <w:szCs w:val="24"/>
        </w:rPr>
        <w:t>, с одной стороны</w:t>
      </w:r>
      <w:r w:rsidR="00AE3383">
        <w:rPr>
          <w:sz w:val="24"/>
          <w:szCs w:val="24"/>
        </w:rPr>
        <w:t>,</w:t>
      </w:r>
      <w:r w:rsidRPr="005331EF">
        <w:rPr>
          <w:sz w:val="24"/>
          <w:szCs w:val="24"/>
        </w:rPr>
        <w:t xml:space="preserve"> и</w:t>
      </w:r>
      <w:r w:rsidRPr="005331EF">
        <w:rPr>
          <w:b/>
          <w:sz w:val="24"/>
          <w:szCs w:val="24"/>
        </w:rPr>
        <w:t xml:space="preserve"> </w:t>
      </w:r>
      <w:r w:rsidR="00E84BB6" w:rsidRPr="00E84BB6">
        <w:rPr>
          <w:b/>
          <w:sz w:val="24"/>
          <w:szCs w:val="24"/>
        </w:rPr>
        <w:t xml:space="preserve">Общество с ограниченной ответственностью </w:t>
      </w:r>
      <w:r w:rsidR="00723386">
        <w:rPr>
          <w:b/>
          <w:sz w:val="24"/>
          <w:szCs w:val="24"/>
        </w:rPr>
        <w:t>«</w:t>
      </w:r>
      <w:r w:rsidR="00EC4B14">
        <w:rPr>
          <w:b/>
          <w:sz w:val="24"/>
          <w:szCs w:val="24"/>
        </w:rPr>
        <w:t>___</w:t>
      </w:r>
      <w:r w:rsidR="00723386">
        <w:rPr>
          <w:b/>
          <w:sz w:val="24"/>
          <w:szCs w:val="24"/>
        </w:rPr>
        <w:t>»</w:t>
      </w:r>
      <w:r w:rsidR="0039601F">
        <w:rPr>
          <w:b/>
          <w:sz w:val="24"/>
          <w:szCs w:val="24"/>
        </w:rPr>
        <w:t>,</w:t>
      </w:r>
      <w:r w:rsidR="0039601F" w:rsidRPr="0039601F">
        <w:rPr>
          <w:sz w:val="24"/>
          <w:szCs w:val="24"/>
        </w:rPr>
        <w:t xml:space="preserve"> </w:t>
      </w:r>
      <w:r w:rsidR="0039601F">
        <w:rPr>
          <w:sz w:val="24"/>
          <w:szCs w:val="24"/>
        </w:rPr>
        <w:t>именуемое</w:t>
      </w:r>
      <w:r w:rsidR="0039601F" w:rsidRPr="005331EF">
        <w:rPr>
          <w:sz w:val="24"/>
          <w:szCs w:val="24"/>
        </w:rPr>
        <w:t xml:space="preserve"> в дальнейшем </w:t>
      </w:r>
      <w:r w:rsidR="0039601F" w:rsidRPr="0039601F">
        <w:rPr>
          <w:sz w:val="24"/>
          <w:szCs w:val="24"/>
        </w:rPr>
        <w:t>«Заказчик»,</w:t>
      </w:r>
      <w:r w:rsidR="0039601F">
        <w:rPr>
          <w:b/>
          <w:sz w:val="24"/>
          <w:szCs w:val="24"/>
        </w:rPr>
        <w:t xml:space="preserve"> </w:t>
      </w:r>
      <w:r w:rsidR="0039601F" w:rsidRPr="0039601F">
        <w:rPr>
          <w:sz w:val="24"/>
          <w:szCs w:val="24"/>
        </w:rPr>
        <w:t>в лице</w:t>
      </w:r>
      <w:r w:rsidR="0039601F">
        <w:rPr>
          <w:b/>
          <w:sz w:val="24"/>
          <w:szCs w:val="24"/>
        </w:rPr>
        <w:t xml:space="preserve"> </w:t>
      </w:r>
      <w:r w:rsidR="009D7441">
        <w:rPr>
          <w:b/>
          <w:sz w:val="24"/>
          <w:szCs w:val="24"/>
        </w:rPr>
        <w:t>Генерального д</w:t>
      </w:r>
      <w:r w:rsidR="00F670A3">
        <w:rPr>
          <w:b/>
          <w:sz w:val="24"/>
          <w:szCs w:val="24"/>
        </w:rPr>
        <w:t xml:space="preserve">иректора </w:t>
      </w:r>
      <w:r w:rsidR="00EC4B14">
        <w:rPr>
          <w:b/>
          <w:sz w:val="24"/>
          <w:szCs w:val="24"/>
        </w:rPr>
        <w:t>___</w:t>
      </w:r>
      <w:r w:rsidR="00B40C52">
        <w:rPr>
          <w:b/>
          <w:sz w:val="24"/>
          <w:szCs w:val="24"/>
        </w:rPr>
        <w:t xml:space="preserve">, </w:t>
      </w:r>
      <w:r w:rsidR="0039601F">
        <w:rPr>
          <w:sz w:val="24"/>
          <w:szCs w:val="24"/>
        </w:rPr>
        <w:t xml:space="preserve">действующего на основании </w:t>
      </w:r>
      <w:r w:rsidR="0039601F">
        <w:rPr>
          <w:b/>
          <w:sz w:val="24"/>
          <w:szCs w:val="24"/>
        </w:rPr>
        <w:t>Устава</w:t>
      </w:r>
      <w:r w:rsidR="00AE3383">
        <w:rPr>
          <w:b/>
          <w:sz w:val="24"/>
          <w:szCs w:val="24"/>
        </w:rPr>
        <w:t>,</w:t>
      </w:r>
      <w:r w:rsidR="00AE3383" w:rsidRPr="00AE3383">
        <w:rPr>
          <w:b/>
          <w:sz w:val="24"/>
          <w:szCs w:val="24"/>
        </w:rPr>
        <w:t xml:space="preserve"> </w:t>
      </w:r>
      <w:r w:rsidRPr="005331EF">
        <w:rPr>
          <w:sz w:val="24"/>
          <w:szCs w:val="24"/>
        </w:rPr>
        <w:t xml:space="preserve">с другой стороны, совместно далее по тексту именуемые </w:t>
      </w:r>
      <w:r w:rsidRPr="009C3057">
        <w:rPr>
          <w:sz w:val="24"/>
          <w:szCs w:val="24"/>
        </w:rPr>
        <w:t>«Стороны»</w:t>
      </w:r>
      <w:r w:rsidRPr="005331EF">
        <w:rPr>
          <w:sz w:val="24"/>
          <w:szCs w:val="24"/>
        </w:rPr>
        <w:t>, заключили настоящий договор о нижеследующем:</w:t>
      </w:r>
    </w:p>
    <w:p w:rsidR="00F852F7" w:rsidRPr="005331EF" w:rsidRDefault="00F852F7" w:rsidP="005331EF">
      <w:pPr>
        <w:tabs>
          <w:tab w:val="left" w:pos="406"/>
          <w:tab w:val="left" w:pos="4860"/>
        </w:tabs>
        <w:ind w:firstLine="360"/>
        <w:jc w:val="both"/>
        <w:rPr>
          <w:sz w:val="24"/>
          <w:szCs w:val="24"/>
        </w:rPr>
      </w:pPr>
    </w:p>
    <w:p w:rsidR="00F852F7" w:rsidRPr="005331EF" w:rsidRDefault="00F852F7" w:rsidP="005331EF">
      <w:pPr>
        <w:pStyle w:val="a3"/>
        <w:numPr>
          <w:ilvl w:val="0"/>
          <w:numId w:val="3"/>
        </w:numPr>
        <w:tabs>
          <w:tab w:val="left" w:pos="-5103"/>
        </w:tabs>
        <w:ind w:left="0" w:firstLine="0"/>
        <w:jc w:val="both"/>
        <w:rPr>
          <w:b/>
          <w:bCs/>
          <w:sz w:val="24"/>
          <w:szCs w:val="24"/>
        </w:rPr>
      </w:pPr>
      <w:r w:rsidRPr="005331EF">
        <w:rPr>
          <w:b/>
          <w:bCs/>
          <w:sz w:val="24"/>
          <w:szCs w:val="24"/>
        </w:rPr>
        <w:t>Предмет договора</w:t>
      </w:r>
    </w:p>
    <w:p w:rsidR="00F852F7" w:rsidRPr="005331EF" w:rsidRDefault="00F852F7" w:rsidP="00573BC5">
      <w:pPr>
        <w:pStyle w:val="a3"/>
        <w:numPr>
          <w:ilvl w:val="1"/>
          <w:numId w:val="3"/>
        </w:numPr>
        <w:tabs>
          <w:tab w:val="left" w:pos="-5103"/>
          <w:tab w:val="left" w:pos="-3119"/>
        </w:tabs>
        <w:ind w:left="0" w:firstLine="0"/>
        <w:jc w:val="both"/>
        <w:rPr>
          <w:sz w:val="24"/>
          <w:szCs w:val="24"/>
        </w:rPr>
      </w:pPr>
      <w:r w:rsidRPr="005331EF">
        <w:rPr>
          <w:sz w:val="24"/>
          <w:szCs w:val="24"/>
        </w:rPr>
        <w:t>Заказчик поручает, а Исполнитель принимает на себя обязательства по оказанию информационных и консультационных услуг (работ), включающих в себя:</w:t>
      </w:r>
    </w:p>
    <w:p w:rsidR="00F852F7" w:rsidRPr="005331EF" w:rsidRDefault="00F852F7" w:rsidP="00573BC5">
      <w:pPr>
        <w:pStyle w:val="a3"/>
        <w:numPr>
          <w:ilvl w:val="2"/>
          <w:numId w:val="3"/>
        </w:numPr>
        <w:tabs>
          <w:tab w:val="left" w:pos="-5670"/>
          <w:tab w:val="left" w:pos="-5103"/>
          <w:tab w:val="left" w:pos="-3119"/>
        </w:tabs>
        <w:ind w:left="0" w:firstLine="0"/>
        <w:jc w:val="both"/>
        <w:rPr>
          <w:sz w:val="24"/>
          <w:szCs w:val="24"/>
        </w:rPr>
      </w:pPr>
      <w:r w:rsidRPr="005331EF">
        <w:rPr>
          <w:sz w:val="24"/>
          <w:szCs w:val="24"/>
        </w:rPr>
        <w:t>Консультирование Заказчика по вопросам в области сертификации продукции и услуг;</w:t>
      </w:r>
    </w:p>
    <w:p w:rsidR="00F852F7" w:rsidRDefault="00F852F7" w:rsidP="00573BC5">
      <w:pPr>
        <w:pStyle w:val="a3"/>
        <w:numPr>
          <w:ilvl w:val="2"/>
          <w:numId w:val="3"/>
        </w:numPr>
        <w:tabs>
          <w:tab w:val="left" w:pos="-5670"/>
          <w:tab w:val="left" w:pos="-5103"/>
          <w:tab w:val="left" w:pos="-3119"/>
        </w:tabs>
        <w:ind w:left="0" w:firstLine="0"/>
        <w:jc w:val="both"/>
        <w:rPr>
          <w:sz w:val="24"/>
          <w:szCs w:val="24"/>
        </w:rPr>
      </w:pPr>
      <w:r w:rsidRPr="005331EF">
        <w:rPr>
          <w:sz w:val="24"/>
          <w:szCs w:val="24"/>
        </w:rPr>
        <w:t>Оказания услуг Заказчику по получению</w:t>
      </w:r>
      <w:r>
        <w:rPr>
          <w:sz w:val="24"/>
          <w:szCs w:val="24"/>
        </w:rPr>
        <w:t xml:space="preserve"> </w:t>
      </w:r>
      <w:r w:rsidRPr="005331EF">
        <w:rPr>
          <w:sz w:val="24"/>
          <w:szCs w:val="24"/>
        </w:rPr>
        <w:t>сертификата/декларации соответствия</w:t>
      </w:r>
      <w:r>
        <w:rPr>
          <w:sz w:val="24"/>
          <w:szCs w:val="24"/>
        </w:rPr>
        <w:t xml:space="preserve"> Техническим регламентам Таможенного союза</w:t>
      </w:r>
      <w:r w:rsidRPr="005331EF">
        <w:rPr>
          <w:sz w:val="24"/>
          <w:szCs w:val="24"/>
        </w:rPr>
        <w:t xml:space="preserve"> </w:t>
      </w:r>
      <w:r>
        <w:rPr>
          <w:sz w:val="24"/>
          <w:szCs w:val="24"/>
        </w:rPr>
        <w:t>(</w:t>
      </w:r>
      <w:proofErr w:type="gramStart"/>
      <w:r>
        <w:rPr>
          <w:sz w:val="24"/>
          <w:szCs w:val="24"/>
        </w:rPr>
        <w:t>ТР</w:t>
      </w:r>
      <w:proofErr w:type="gramEnd"/>
      <w:r>
        <w:rPr>
          <w:sz w:val="24"/>
          <w:szCs w:val="24"/>
        </w:rPr>
        <w:t xml:space="preserve"> ТС)</w:t>
      </w:r>
      <w:r w:rsidRPr="005331EF">
        <w:rPr>
          <w:sz w:val="24"/>
          <w:szCs w:val="24"/>
        </w:rPr>
        <w:t xml:space="preserve"> </w:t>
      </w:r>
      <w:r>
        <w:rPr>
          <w:sz w:val="24"/>
          <w:szCs w:val="24"/>
        </w:rPr>
        <w:t xml:space="preserve">и регистрации их в </w:t>
      </w:r>
      <w:r w:rsidRPr="00573BC5">
        <w:rPr>
          <w:sz w:val="24"/>
          <w:szCs w:val="24"/>
        </w:rPr>
        <w:t>Национальной части единого реестра выданных сертификатов</w:t>
      </w:r>
      <w:r>
        <w:rPr>
          <w:sz w:val="24"/>
          <w:szCs w:val="24"/>
        </w:rPr>
        <w:t>/деклараций</w:t>
      </w:r>
      <w:r w:rsidRPr="00573BC5">
        <w:rPr>
          <w:sz w:val="24"/>
          <w:szCs w:val="24"/>
        </w:rPr>
        <w:t xml:space="preserve"> соответствия, оформленных по единой форме</w:t>
      </w:r>
      <w:r>
        <w:rPr>
          <w:sz w:val="24"/>
          <w:szCs w:val="24"/>
        </w:rPr>
        <w:t>;</w:t>
      </w:r>
    </w:p>
    <w:p w:rsidR="00F852F7" w:rsidRPr="005331EF" w:rsidRDefault="00F852F7" w:rsidP="007B66C0">
      <w:pPr>
        <w:pStyle w:val="a3"/>
        <w:numPr>
          <w:ilvl w:val="2"/>
          <w:numId w:val="3"/>
        </w:numPr>
        <w:tabs>
          <w:tab w:val="left" w:pos="-5670"/>
          <w:tab w:val="left" w:pos="-5103"/>
          <w:tab w:val="left" w:pos="-3119"/>
        </w:tabs>
        <w:ind w:left="0" w:firstLine="0"/>
        <w:jc w:val="both"/>
        <w:rPr>
          <w:sz w:val="24"/>
          <w:szCs w:val="24"/>
        </w:rPr>
      </w:pPr>
      <w:r w:rsidRPr="005331EF">
        <w:rPr>
          <w:sz w:val="24"/>
          <w:szCs w:val="24"/>
        </w:rPr>
        <w:t>Оказания услуг Заказчику по получению</w:t>
      </w:r>
      <w:r>
        <w:rPr>
          <w:sz w:val="24"/>
          <w:szCs w:val="24"/>
        </w:rPr>
        <w:t xml:space="preserve"> </w:t>
      </w:r>
      <w:r w:rsidRPr="005331EF">
        <w:rPr>
          <w:sz w:val="24"/>
          <w:szCs w:val="24"/>
        </w:rPr>
        <w:t xml:space="preserve">сертификата/декларации соответствия ГОСТ </w:t>
      </w:r>
      <w:proofErr w:type="gramStart"/>
      <w:r w:rsidRPr="005331EF">
        <w:rPr>
          <w:sz w:val="24"/>
          <w:szCs w:val="24"/>
        </w:rPr>
        <w:t>Р</w:t>
      </w:r>
      <w:proofErr w:type="gramEnd"/>
      <w:r w:rsidRPr="005331EF">
        <w:rPr>
          <w:sz w:val="24"/>
          <w:szCs w:val="24"/>
        </w:rPr>
        <w:t>, сертификатов соответствия требованиям Технического Регламента (ТР), деклараций соответствия ГОСТ Р и по ТР, и других документов;</w:t>
      </w:r>
    </w:p>
    <w:p w:rsidR="00F852F7" w:rsidRPr="005331EF" w:rsidRDefault="00F852F7" w:rsidP="007B66C0">
      <w:pPr>
        <w:pStyle w:val="a3"/>
        <w:numPr>
          <w:ilvl w:val="2"/>
          <w:numId w:val="2"/>
        </w:numPr>
        <w:tabs>
          <w:tab w:val="left" w:pos="-5670"/>
          <w:tab w:val="left" w:pos="-5103"/>
          <w:tab w:val="left" w:pos="-3119"/>
        </w:tabs>
        <w:ind w:left="0" w:firstLine="0"/>
        <w:jc w:val="both"/>
        <w:rPr>
          <w:sz w:val="24"/>
          <w:szCs w:val="24"/>
        </w:rPr>
      </w:pPr>
      <w:r w:rsidRPr="005331EF">
        <w:rPr>
          <w:sz w:val="24"/>
          <w:szCs w:val="24"/>
        </w:rPr>
        <w:t>Помощь в подготовке и формировании необходимого комплекта документов для получения заказываемых документов;</w:t>
      </w:r>
    </w:p>
    <w:p w:rsidR="00F852F7" w:rsidRPr="005331EF" w:rsidRDefault="00F852F7" w:rsidP="005331EF">
      <w:pPr>
        <w:pStyle w:val="a3"/>
        <w:numPr>
          <w:ilvl w:val="2"/>
          <w:numId w:val="2"/>
        </w:numPr>
        <w:tabs>
          <w:tab w:val="left" w:pos="-5670"/>
          <w:tab w:val="left" w:pos="-5103"/>
          <w:tab w:val="left" w:pos="-3119"/>
        </w:tabs>
        <w:ind w:left="0" w:firstLine="0"/>
        <w:jc w:val="both"/>
        <w:rPr>
          <w:sz w:val="24"/>
          <w:szCs w:val="24"/>
        </w:rPr>
      </w:pPr>
      <w:r w:rsidRPr="005331EF">
        <w:rPr>
          <w:sz w:val="24"/>
          <w:szCs w:val="24"/>
        </w:rPr>
        <w:t>Передачу комплектов документов, необходимых для получения Заказчиком заказываемого документа в Органы по сертификации продукции и услуг согласно их области аккредитации;</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Проведение испытаний продукции в лабораториях;</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Оформление экспертных заключений;</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Информирование Заказчика об изменениях условий/правил сертификации, вступлении в силу новых нормативных документов и изменений в законодательстве;</w:t>
      </w:r>
    </w:p>
    <w:p w:rsidR="00F852F7" w:rsidRPr="005331EF" w:rsidRDefault="00F852F7" w:rsidP="005331EF">
      <w:pPr>
        <w:pStyle w:val="a3"/>
        <w:numPr>
          <w:ilvl w:val="1"/>
          <w:numId w:val="2"/>
        </w:numPr>
        <w:tabs>
          <w:tab w:val="left" w:pos="-5670"/>
          <w:tab w:val="left" w:pos="-3119"/>
        </w:tabs>
        <w:ind w:left="0" w:firstLine="0"/>
        <w:jc w:val="both"/>
        <w:rPr>
          <w:sz w:val="24"/>
          <w:szCs w:val="24"/>
        </w:rPr>
      </w:pPr>
      <w:r w:rsidRPr="005331EF">
        <w:rPr>
          <w:sz w:val="24"/>
          <w:szCs w:val="24"/>
        </w:rPr>
        <w:t>Конкретный перечень (вид) услуг, стоимость оказания услуг определяются в счете, выставляемом Исполнителем на основании заявки/заявления Заказчика или его клиента.</w:t>
      </w:r>
    </w:p>
    <w:p w:rsidR="00F852F7" w:rsidRPr="005331EF" w:rsidRDefault="00F852F7" w:rsidP="005331EF">
      <w:pPr>
        <w:pStyle w:val="a3"/>
        <w:numPr>
          <w:ilvl w:val="1"/>
          <w:numId w:val="2"/>
        </w:numPr>
        <w:tabs>
          <w:tab w:val="left" w:pos="-5670"/>
          <w:tab w:val="left" w:pos="-3119"/>
        </w:tabs>
        <w:ind w:left="0" w:firstLine="0"/>
        <w:jc w:val="both"/>
        <w:rPr>
          <w:sz w:val="24"/>
          <w:szCs w:val="24"/>
        </w:rPr>
      </w:pPr>
      <w:r w:rsidRPr="005331EF">
        <w:rPr>
          <w:sz w:val="24"/>
          <w:szCs w:val="24"/>
        </w:rPr>
        <w:t>Услуги считаются оказанными Исполнителем после подписания Заказчиком акта сдачи-приема работ. В случае если Заказчик уклоняется от подписания акта сдачи-приема работ, не предоставив Исполнителю мотивированных возражений в письменной форме, работа считается принятой Заказчиком через 10 (десять) дней со дня получения им акта сдачи-приема работ.</w:t>
      </w:r>
    </w:p>
    <w:p w:rsidR="00F852F7" w:rsidRPr="005331EF" w:rsidRDefault="00F852F7" w:rsidP="005331EF">
      <w:pPr>
        <w:pStyle w:val="a3"/>
        <w:numPr>
          <w:ilvl w:val="1"/>
          <w:numId w:val="2"/>
        </w:numPr>
        <w:tabs>
          <w:tab w:val="left" w:pos="-5670"/>
          <w:tab w:val="left" w:pos="-3119"/>
        </w:tabs>
        <w:ind w:left="0" w:firstLine="0"/>
        <w:jc w:val="both"/>
        <w:rPr>
          <w:sz w:val="24"/>
          <w:szCs w:val="24"/>
        </w:rPr>
      </w:pPr>
      <w:r w:rsidRPr="005331EF">
        <w:rPr>
          <w:sz w:val="24"/>
          <w:szCs w:val="24"/>
        </w:rPr>
        <w:t>В ходе оказания услуг Исполнитель руководствуется действующим Российским законодательством, включая нормативные документы Федеральной службы по надзору в сфере защиты прав потребителей и благополучия человека, Федеральной таможенной службы РФ, Госстандарта РФ и других компетентных органов Российской Федерации.</w:t>
      </w:r>
    </w:p>
    <w:p w:rsidR="00F852F7" w:rsidRPr="005331EF" w:rsidRDefault="00F852F7" w:rsidP="005331EF">
      <w:pPr>
        <w:pStyle w:val="a3"/>
        <w:tabs>
          <w:tab w:val="left" w:pos="-5670"/>
          <w:tab w:val="left" w:pos="-3119"/>
          <w:tab w:val="left" w:pos="406"/>
          <w:tab w:val="left" w:pos="2130"/>
          <w:tab w:val="left" w:pos="4860"/>
        </w:tabs>
        <w:ind w:left="0"/>
        <w:jc w:val="both"/>
        <w:rPr>
          <w:sz w:val="24"/>
          <w:szCs w:val="24"/>
        </w:rPr>
      </w:pPr>
    </w:p>
    <w:p w:rsidR="00F852F7" w:rsidRPr="005331EF" w:rsidRDefault="00F852F7" w:rsidP="005331EF">
      <w:pPr>
        <w:pStyle w:val="a3"/>
        <w:numPr>
          <w:ilvl w:val="0"/>
          <w:numId w:val="2"/>
        </w:numPr>
        <w:tabs>
          <w:tab w:val="left" w:pos="-5670"/>
          <w:tab w:val="left" w:pos="-3119"/>
        </w:tabs>
        <w:ind w:left="0" w:firstLine="0"/>
        <w:jc w:val="both"/>
        <w:rPr>
          <w:sz w:val="24"/>
          <w:szCs w:val="24"/>
        </w:rPr>
      </w:pPr>
      <w:r w:rsidRPr="005331EF">
        <w:rPr>
          <w:b/>
          <w:sz w:val="24"/>
          <w:szCs w:val="24"/>
        </w:rPr>
        <w:t>Права и обязанности сторон</w:t>
      </w:r>
    </w:p>
    <w:p w:rsidR="00F852F7" w:rsidRPr="005331EF" w:rsidRDefault="00F852F7" w:rsidP="005331EF">
      <w:pPr>
        <w:pStyle w:val="a3"/>
        <w:numPr>
          <w:ilvl w:val="1"/>
          <w:numId w:val="2"/>
        </w:numPr>
        <w:tabs>
          <w:tab w:val="left" w:pos="-5670"/>
          <w:tab w:val="left" w:pos="-3119"/>
        </w:tabs>
        <w:ind w:left="0" w:firstLine="0"/>
        <w:jc w:val="both"/>
        <w:rPr>
          <w:i/>
          <w:sz w:val="24"/>
          <w:szCs w:val="24"/>
        </w:rPr>
      </w:pPr>
      <w:r w:rsidRPr="005331EF">
        <w:rPr>
          <w:i/>
          <w:sz w:val="24"/>
          <w:szCs w:val="24"/>
        </w:rPr>
        <w:t>Исполнитель обязан:</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Оказать услуги, определенные в счете на основании заявки/заявления Заказчика или его клиентов с надлежащим качеством, в полном объёме.</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Передать Заказчику результат услуг по адресу, указанному Исполнителем, если Сторонами не предусмотрен иной порядок доставки, который дополнительно оговаривается и фиксируется в счете.</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В случае обнаружения Заказчиком недостатков и по его письменному требованию, устранить все выявленные недостатки в течение 10 (Десяти) рабочих дней, с момента уведомления Заказчиком об их обнаружении.</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lastRenderedPageBreak/>
        <w:t>В случае возникновения необходимости в проведении дополнительных услуг и по этой причине существенном превышении стоимости услуг, своевременно, предупредить об этом Заказчика.</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Если в процессе оказания услуг выяснится неизбежность получения отрицательного результата и/или нецелесообразность дальнейшего оказания услуг, Исполнитель обязан приостановить оказание услуги и в кратчайший срок сообщить об этом Заказчику. В этом случае стороны дополнительно договариваются о целесообразности продолжения оказания услуг.</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В случае</w:t>
      </w:r>
      <w:proofErr w:type="gramStart"/>
      <w:r w:rsidRPr="005331EF">
        <w:rPr>
          <w:sz w:val="24"/>
          <w:szCs w:val="24"/>
        </w:rPr>
        <w:t>,</w:t>
      </w:r>
      <w:proofErr w:type="gramEnd"/>
      <w:r w:rsidRPr="005331EF">
        <w:rPr>
          <w:sz w:val="24"/>
          <w:szCs w:val="24"/>
        </w:rPr>
        <w:t xml:space="preserve"> если результатом оказания услуг будет являться решение об отказе в выдаче сертификата соответствия и/или решение об отказе в регистрации декларации о соответствии, с мотивированным обоснованием причин такого решения (в связи с несоответствием техническим регламентам Таможенного союза или ГОСТам), услуга считается оказанной Исполнителем. Заказчик в этом случае не имеет права предъявлять претензии Исполнителю в отношении услуги, если она была оказана Исполнителем надлежащим образом.</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В случае увеличения объема оказываемых услуг, в том числе изменения данных предоставленных Заказчиком, Исполнитель вправе увеличить стоимость услуг, выставив дополнительный счет.</w:t>
      </w:r>
    </w:p>
    <w:p w:rsidR="00F852F7" w:rsidRPr="005331EF" w:rsidRDefault="00F852F7" w:rsidP="005331EF">
      <w:pPr>
        <w:pStyle w:val="a3"/>
        <w:numPr>
          <w:ilvl w:val="1"/>
          <w:numId w:val="2"/>
        </w:numPr>
        <w:tabs>
          <w:tab w:val="left" w:pos="-5670"/>
          <w:tab w:val="left" w:pos="-3119"/>
        </w:tabs>
        <w:ind w:left="0" w:firstLine="0"/>
        <w:jc w:val="both"/>
        <w:rPr>
          <w:i/>
          <w:sz w:val="24"/>
          <w:szCs w:val="24"/>
        </w:rPr>
      </w:pPr>
      <w:r w:rsidRPr="005331EF">
        <w:rPr>
          <w:i/>
          <w:sz w:val="24"/>
          <w:szCs w:val="24"/>
        </w:rPr>
        <w:t>Исполнитель имеет право:</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Требовать от Заказчика необходимые сведения и документы, снимать копии предоставленных Заказчиком документов в целях исполнения обязательств по настоящему Договору.</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 xml:space="preserve">Приостанавливать оказание услуг по настоящему Договору в случае нарушения Заказчиком сроков предоставления необходимых сведений и документов, а также в случае нарушения Заказчиком сроков оплаты услуг до момента поступления денежных средств Исполнителю. </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Без дополнительных согласований с Заказчиком оказать услуги с привлечением третьих лиц, при этом ответственность за ненадлежащее оказание услуг третьими лицами несет Исполнитель. Все расчеты с третьими лицами за оказание услуг в рамках настоящего Договора Исполнитель осуществляет самостоятельно.</w:t>
      </w:r>
    </w:p>
    <w:p w:rsidR="00F852F7" w:rsidRPr="005331EF" w:rsidRDefault="00F852F7" w:rsidP="005331EF">
      <w:pPr>
        <w:pStyle w:val="a3"/>
        <w:numPr>
          <w:ilvl w:val="1"/>
          <w:numId w:val="2"/>
        </w:numPr>
        <w:tabs>
          <w:tab w:val="left" w:pos="-5670"/>
          <w:tab w:val="left" w:pos="-3119"/>
        </w:tabs>
        <w:ind w:left="0" w:firstLine="0"/>
        <w:jc w:val="both"/>
        <w:rPr>
          <w:i/>
          <w:sz w:val="24"/>
          <w:szCs w:val="24"/>
        </w:rPr>
      </w:pPr>
      <w:r w:rsidRPr="005331EF">
        <w:rPr>
          <w:i/>
          <w:sz w:val="24"/>
          <w:szCs w:val="24"/>
        </w:rPr>
        <w:t>Заказчик обязан:</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 xml:space="preserve">В течение 3 (трех) календарных дней представить Исполнителю сведения, документы, полномочия, в соответствии с письменными и устными запросами уполномоченных представителей Исполнителя, необходимые для выполнения им обязательств по настоящему Договору. </w:t>
      </w:r>
    </w:p>
    <w:p w:rsidR="00F852F7" w:rsidRPr="005331EF" w:rsidRDefault="00F852F7" w:rsidP="005331EF">
      <w:pPr>
        <w:pStyle w:val="a3"/>
        <w:tabs>
          <w:tab w:val="left" w:pos="-5670"/>
          <w:tab w:val="left" w:pos="-3119"/>
        </w:tabs>
        <w:ind w:left="0"/>
        <w:jc w:val="both"/>
        <w:rPr>
          <w:sz w:val="24"/>
          <w:szCs w:val="24"/>
        </w:rPr>
      </w:pPr>
      <w:r w:rsidRPr="005331EF">
        <w:rPr>
          <w:sz w:val="24"/>
          <w:szCs w:val="24"/>
        </w:rPr>
        <w:t>Запрос Исполнителя об истребовании от Заказчика необходимого для оказания услуг пакета документов, сведений и т.п. в соответствии с настоящим пунктов,  может направляться Исполнителем с помощью электронного письма на электронный адрес (e-</w:t>
      </w:r>
      <w:proofErr w:type="spellStart"/>
      <w:r w:rsidRPr="005331EF">
        <w:rPr>
          <w:sz w:val="24"/>
          <w:szCs w:val="24"/>
        </w:rPr>
        <w:t>mail</w:t>
      </w:r>
      <w:proofErr w:type="spellEnd"/>
      <w:r w:rsidRPr="005331EF">
        <w:rPr>
          <w:sz w:val="24"/>
          <w:szCs w:val="24"/>
        </w:rPr>
        <w:t xml:space="preserve">) или факс Заказчика, указанные в разделе 10 настоящего Договора.  </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 xml:space="preserve">В течение 5 (пяти) рабочих дней с момента передачи результата оказанных Исполнителем услуг ознакомиться и принять оказанные услуги, в соответствии с условиями настоящего Договора. </w:t>
      </w:r>
    </w:p>
    <w:p w:rsidR="00F852F7" w:rsidRPr="005331EF" w:rsidRDefault="00F852F7" w:rsidP="005331EF">
      <w:pPr>
        <w:pStyle w:val="a3"/>
        <w:tabs>
          <w:tab w:val="left" w:pos="-5670"/>
          <w:tab w:val="left" w:pos="-3119"/>
        </w:tabs>
        <w:ind w:left="0"/>
        <w:jc w:val="both"/>
        <w:rPr>
          <w:sz w:val="24"/>
          <w:szCs w:val="24"/>
        </w:rPr>
      </w:pPr>
      <w:r w:rsidRPr="005331EF">
        <w:rPr>
          <w:sz w:val="24"/>
          <w:szCs w:val="24"/>
        </w:rPr>
        <w:t xml:space="preserve">При обнаружении отступлений от настоящего Договора, ухудшающих результат оказанных услуг или иных видимых недостатков и замечаний, довести их до сведения Исполнителя с обязательным письменным составлением соответствующих документов (Актов </w:t>
      </w:r>
      <w:proofErr w:type="spellStart"/>
      <w:r w:rsidRPr="005331EF">
        <w:rPr>
          <w:sz w:val="24"/>
          <w:szCs w:val="24"/>
        </w:rPr>
        <w:t>и.т.п</w:t>
      </w:r>
      <w:proofErr w:type="spellEnd"/>
      <w:r w:rsidRPr="005331EF">
        <w:rPr>
          <w:sz w:val="24"/>
          <w:szCs w:val="24"/>
        </w:rPr>
        <w:t xml:space="preserve">.). </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Оплатить услуги Исполнителя в порядке, в сроки и в размере, установленные настоящим Договором и счетом.</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При необходимости проведения инспекционного контроля качества продукции, на которую выдан сертификат, инспекционного контроля сертифицированной системы менеджмента качества (производства), по требованию сертифицирующего органа оказать содействие такому контролю, предоставив для этого необходимую информацию о конечном получателе услуги.</w:t>
      </w:r>
    </w:p>
    <w:p w:rsidR="00F852F7" w:rsidRPr="005331EF" w:rsidRDefault="00F852F7" w:rsidP="005331EF">
      <w:pPr>
        <w:pStyle w:val="a3"/>
        <w:numPr>
          <w:ilvl w:val="1"/>
          <w:numId w:val="2"/>
        </w:numPr>
        <w:tabs>
          <w:tab w:val="left" w:pos="-5670"/>
          <w:tab w:val="left" w:pos="-3119"/>
        </w:tabs>
        <w:ind w:left="0" w:firstLine="0"/>
        <w:jc w:val="both"/>
        <w:rPr>
          <w:i/>
          <w:sz w:val="24"/>
          <w:szCs w:val="24"/>
        </w:rPr>
      </w:pPr>
      <w:r w:rsidRPr="005331EF">
        <w:rPr>
          <w:i/>
          <w:sz w:val="24"/>
          <w:szCs w:val="24"/>
        </w:rPr>
        <w:t>Заказчик имеет право:</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Во всякое время проверять ход и качество оказываемых Исполнителем услуг, не вмешиваясь в его деятельность.</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 xml:space="preserve">Отказаться от услуг по заявке/заявлению в любое время до завершения оказания услуг и подписания Акта сдачи-приема услуг, выплатив Исполнителю, часть установленной цены </w:t>
      </w:r>
      <w:r w:rsidRPr="005331EF">
        <w:rPr>
          <w:sz w:val="24"/>
          <w:szCs w:val="24"/>
        </w:rPr>
        <w:lastRenderedPageBreak/>
        <w:t>пропорционально части услуг, оказанных Исполнителем до получения извещения об отказе Заказчика от исполнения заявки/заявления.</w:t>
      </w:r>
    </w:p>
    <w:p w:rsidR="00F852F7" w:rsidRPr="005331EF" w:rsidRDefault="00F852F7" w:rsidP="005331EF">
      <w:pPr>
        <w:pStyle w:val="a3"/>
        <w:numPr>
          <w:ilvl w:val="2"/>
          <w:numId w:val="2"/>
        </w:numPr>
        <w:tabs>
          <w:tab w:val="left" w:pos="-5670"/>
          <w:tab w:val="left" w:pos="-3119"/>
        </w:tabs>
        <w:ind w:left="0" w:firstLine="0"/>
        <w:jc w:val="both"/>
        <w:rPr>
          <w:sz w:val="24"/>
          <w:szCs w:val="24"/>
        </w:rPr>
      </w:pPr>
      <w:r w:rsidRPr="005331EF">
        <w:rPr>
          <w:sz w:val="24"/>
          <w:szCs w:val="24"/>
        </w:rPr>
        <w:t>В пределах общего срока оказания услуг, Стороны предусматривают возможность досрочного оказания услуг, как в целом, так и по частям.</w:t>
      </w:r>
    </w:p>
    <w:p w:rsidR="00F852F7" w:rsidRPr="005331EF" w:rsidRDefault="00F852F7" w:rsidP="009F3941">
      <w:pPr>
        <w:pStyle w:val="a3"/>
        <w:tabs>
          <w:tab w:val="left" w:pos="-5670"/>
          <w:tab w:val="left" w:pos="-3119"/>
        </w:tabs>
        <w:ind w:left="0"/>
        <w:jc w:val="both"/>
        <w:rPr>
          <w:sz w:val="24"/>
          <w:szCs w:val="24"/>
        </w:rPr>
      </w:pPr>
    </w:p>
    <w:p w:rsidR="00F852F7" w:rsidRPr="005331EF" w:rsidRDefault="00F852F7" w:rsidP="009F3941">
      <w:pPr>
        <w:pStyle w:val="a3"/>
        <w:numPr>
          <w:ilvl w:val="0"/>
          <w:numId w:val="2"/>
        </w:numPr>
        <w:tabs>
          <w:tab w:val="left" w:pos="-5670"/>
          <w:tab w:val="left" w:pos="-3119"/>
        </w:tabs>
        <w:ind w:left="0" w:firstLine="0"/>
        <w:jc w:val="both"/>
        <w:rPr>
          <w:sz w:val="24"/>
          <w:szCs w:val="24"/>
        </w:rPr>
      </w:pPr>
      <w:r w:rsidRPr="005331EF">
        <w:rPr>
          <w:b/>
          <w:sz w:val="24"/>
          <w:szCs w:val="24"/>
        </w:rPr>
        <w:t xml:space="preserve">Стоимость услуг и порядок расчетов </w:t>
      </w:r>
    </w:p>
    <w:p w:rsidR="00F852F7" w:rsidRPr="005331EF" w:rsidRDefault="00F852F7" w:rsidP="009F3941">
      <w:pPr>
        <w:pStyle w:val="a3"/>
        <w:numPr>
          <w:ilvl w:val="1"/>
          <w:numId w:val="2"/>
        </w:numPr>
        <w:tabs>
          <w:tab w:val="left" w:pos="-5670"/>
          <w:tab w:val="left" w:pos="-3119"/>
        </w:tabs>
        <w:ind w:left="0" w:firstLine="0"/>
        <w:jc w:val="both"/>
        <w:rPr>
          <w:sz w:val="24"/>
          <w:szCs w:val="24"/>
        </w:rPr>
      </w:pPr>
      <w:r w:rsidRPr="005331EF">
        <w:rPr>
          <w:sz w:val="24"/>
          <w:szCs w:val="24"/>
        </w:rPr>
        <w:t>Стоимость, конкретный перечень (вид) услуг определяются в счете, выставляемом Исполнителем на основании заявки/заяв</w:t>
      </w:r>
      <w:r w:rsidR="009F3941">
        <w:rPr>
          <w:sz w:val="24"/>
          <w:szCs w:val="24"/>
        </w:rPr>
        <w:t xml:space="preserve">ления Заказчика или его клиента, при этом стоимость услуг </w:t>
      </w:r>
      <w:r w:rsidR="009F3941" w:rsidRPr="009F3941">
        <w:rPr>
          <w:sz w:val="24"/>
          <w:szCs w:val="24"/>
        </w:rPr>
        <w:t xml:space="preserve">НДС не облагается </w:t>
      </w:r>
      <w:proofErr w:type="gramStart"/>
      <w:r w:rsidR="009F3941" w:rsidRPr="009F3941">
        <w:rPr>
          <w:sz w:val="24"/>
          <w:szCs w:val="24"/>
        </w:rPr>
        <w:t>согласно Г</w:t>
      </w:r>
      <w:r w:rsidR="009F3941">
        <w:rPr>
          <w:sz w:val="24"/>
          <w:szCs w:val="24"/>
        </w:rPr>
        <w:t>лавы</w:t>
      </w:r>
      <w:proofErr w:type="gramEnd"/>
      <w:r w:rsidR="009F3941">
        <w:rPr>
          <w:sz w:val="24"/>
          <w:szCs w:val="24"/>
        </w:rPr>
        <w:t xml:space="preserve"> 26.2. Налогового Кодекса РФ.</w:t>
      </w:r>
    </w:p>
    <w:p w:rsidR="00F852F7" w:rsidRPr="005331EF" w:rsidRDefault="00F852F7" w:rsidP="009F3941">
      <w:pPr>
        <w:pStyle w:val="a3"/>
        <w:numPr>
          <w:ilvl w:val="1"/>
          <w:numId w:val="2"/>
        </w:numPr>
        <w:tabs>
          <w:tab w:val="left" w:pos="-5670"/>
          <w:tab w:val="left" w:pos="-3119"/>
        </w:tabs>
        <w:ind w:left="0" w:firstLine="0"/>
        <w:jc w:val="both"/>
        <w:rPr>
          <w:sz w:val="24"/>
          <w:szCs w:val="24"/>
        </w:rPr>
      </w:pPr>
      <w:r w:rsidRPr="005331EF">
        <w:rPr>
          <w:sz w:val="24"/>
          <w:szCs w:val="24"/>
        </w:rPr>
        <w:t xml:space="preserve">Заказчик обязан произвести оплату стоимости услуг указанной в счете в течение 3 (трех) банковских дней, исчисляемых от даты получения счета Исполнителя, если иное не предусмотрено дополнительным соглашением сторон. </w:t>
      </w:r>
    </w:p>
    <w:p w:rsidR="00F852F7" w:rsidRPr="005331EF" w:rsidRDefault="00F852F7" w:rsidP="009F3941">
      <w:pPr>
        <w:pStyle w:val="a3"/>
        <w:tabs>
          <w:tab w:val="left" w:pos="-5670"/>
          <w:tab w:val="left" w:pos="-3119"/>
        </w:tabs>
        <w:ind w:left="0"/>
        <w:jc w:val="both"/>
        <w:rPr>
          <w:sz w:val="24"/>
          <w:szCs w:val="24"/>
        </w:rPr>
      </w:pPr>
      <w:r w:rsidRPr="005331EF">
        <w:rPr>
          <w:sz w:val="24"/>
          <w:szCs w:val="24"/>
        </w:rPr>
        <w:t>Исполнитель имеет право осуществлять отправку счетов на электронный адрес (e-</w:t>
      </w:r>
      <w:proofErr w:type="spellStart"/>
      <w:r w:rsidRPr="005331EF">
        <w:rPr>
          <w:sz w:val="24"/>
          <w:szCs w:val="24"/>
        </w:rPr>
        <w:t>mail</w:t>
      </w:r>
      <w:proofErr w:type="spellEnd"/>
      <w:r w:rsidRPr="005331EF">
        <w:rPr>
          <w:sz w:val="24"/>
          <w:szCs w:val="24"/>
        </w:rPr>
        <w:t xml:space="preserve">) или факс Заказчика, указанные в разделе 10 настоящего Договора. </w:t>
      </w:r>
    </w:p>
    <w:p w:rsidR="00F852F7" w:rsidRPr="005331EF" w:rsidRDefault="00F852F7" w:rsidP="009F3941">
      <w:pPr>
        <w:pStyle w:val="a3"/>
        <w:numPr>
          <w:ilvl w:val="1"/>
          <w:numId w:val="2"/>
        </w:numPr>
        <w:tabs>
          <w:tab w:val="left" w:pos="-5670"/>
          <w:tab w:val="left" w:pos="-3119"/>
        </w:tabs>
        <w:ind w:left="0" w:firstLine="0"/>
        <w:jc w:val="both"/>
        <w:rPr>
          <w:sz w:val="24"/>
          <w:szCs w:val="24"/>
        </w:rPr>
      </w:pPr>
      <w:r w:rsidRPr="005331EF">
        <w:rPr>
          <w:sz w:val="24"/>
          <w:szCs w:val="24"/>
        </w:rPr>
        <w:t>Оплата услуг Исполнителя осуществляется Заказчиком путем перечисления денежных средств на расчетный счет Исполнителя, либо при наличии соответствующей возможности у Исполнителя, путем внесения денежных сре</w:t>
      </w:r>
      <w:proofErr w:type="gramStart"/>
      <w:r w:rsidRPr="005331EF">
        <w:rPr>
          <w:sz w:val="24"/>
          <w:szCs w:val="24"/>
        </w:rPr>
        <w:t>дств в к</w:t>
      </w:r>
      <w:proofErr w:type="gramEnd"/>
      <w:r w:rsidRPr="005331EF">
        <w:rPr>
          <w:sz w:val="24"/>
          <w:szCs w:val="24"/>
        </w:rPr>
        <w:t xml:space="preserve">ассу Исполнителя. </w:t>
      </w:r>
    </w:p>
    <w:p w:rsidR="00F852F7" w:rsidRPr="005331EF" w:rsidRDefault="00F852F7" w:rsidP="005331EF">
      <w:pPr>
        <w:pStyle w:val="a3"/>
        <w:numPr>
          <w:ilvl w:val="1"/>
          <w:numId w:val="2"/>
        </w:numPr>
        <w:tabs>
          <w:tab w:val="left" w:pos="-5670"/>
          <w:tab w:val="left" w:pos="-3119"/>
        </w:tabs>
        <w:ind w:left="0" w:firstLine="0"/>
        <w:jc w:val="both"/>
        <w:rPr>
          <w:sz w:val="24"/>
          <w:szCs w:val="24"/>
        </w:rPr>
      </w:pPr>
      <w:r w:rsidRPr="005331EF">
        <w:rPr>
          <w:sz w:val="24"/>
          <w:szCs w:val="24"/>
        </w:rPr>
        <w:t>Моментом исполнения обязательств Заказчика по оплате услуг, оказываемых Исполнителем, будет считаться дата зачисления денежных средств на расчетный счет Исполнителя,  либо дата внесения денежных сре</w:t>
      </w:r>
      <w:proofErr w:type="gramStart"/>
      <w:r w:rsidRPr="005331EF">
        <w:rPr>
          <w:sz w:val="24"/>
          <w:szCs w:val="24"/>
        </w:rPr>
        <w:t>дств в к</w:t>
      </w:r>
      <w:proofErr w:type="gramEnd"/>
      <w:r w:rsidRPr="005331EF">
        <w:rPr>
          <w:sz w:val="24"/>
          <w:szCs w:val="24"/>
        </w:rPr>
        <w:t>ассу Исполнителя.</w:t>
      </w:r>
    </w:p>
    <w:p w:rsidR="00F852F7" w:rsidRPr="005331EF" w:rsidRDefault="00F852F7" w:rsidP="005331EF">
      <w:pPr>
        <w:pStyle w:val="a3"/>
        <w:numPr>
          <w:ilvl w:val="1"/>
          <w:numId w:val="2"/>
        </w:numPr>
        <w:tabs>
          <w:tab w:val="left" w:pos="-5670"/>
          <w:tab w:val="left" w:pos="-3119"/>
        </w:tabs>
        <w:ind w:left="0" w:firstLine="0"/>
        <w:jc w:val="both"/>
        <w:rPr>
          <w:sz w:val="24"/>
          <w:szCs w:val="24"/>
        </w:rPr>
      </w:pPr>
      <w:r w:rsidRPr="005331EF">
        <w:rPr>
          <w:sz w:val="24"/>
          <w:szCs w:val="24"/>
        </w:rPr>
        <w:t xml:space="preserve">При поступлении заявок/заявлений на определенный перечень услуг, оказываемых Исполнителем, допускается предоставление скидки Заказчику, что оформляется дополнительным соглашением к Договору. </w:t>
      </w:r>
    </w:p>
    <w:p w:rsidR="00F852F7" w:rsidRPr="005331EF" w:rsidRDefault="00F852F7" w:rsidP="005331EF">
      <w:pPr>
        <w:pStyle w:val="a3"/>
        <w:numPr>
          <w:ilvl w:val="1"/>
          <w:numId w:val="2"/>
        </w:numPr>
        <w:tabs>
          <w:tab w:val="left" w:pos="-5670"/>
          <w:tab w:val="left" w:pos="-3119"/>
        </w:tabs>
        <w:ind w:left="0" w:firstLine="0"/>
        <w:jc w:val="both"/>
        <w:rPr>
          <w:sz w:val="24"/>
          <w:szCs w:val="24"/>
        </w:rPr>
      </w:pPr>
      <w:r w:rsidRPr="005331EF">
        <w:rPr>
          <w:sz w:val="24"/>
          <w:szCs w:val="24"/>
        </w:rPr>
        <w:t>После окончания срока действия настоящего Договора, указанного в п. 9.1, Заказчик обязан  в течение 10 (десяти) рабочих дней осуществить полный расчет с Исполнителем за фактически оказанные услуги.</w:t>
      </w:r>
    </w:p>
    <w:p w:rsidR="00F852F7" w:rsidRPr="005331EF" w:rsidRDefault="00F852F7" w:rsidP="005331EF">
      <w:pPr>
        <w:pStyle w:val="a3"/>
        <w:tabs>
          <w:tab w:val="left" w:pos="-5670"/>
          <w:tab w:val="left" w:pos="-3119"/>
        </w:tabs>
        <w:ind w:left="0"/>
        <w:jc w:val="both"/>
        <w:rPr>
          <w:sz w:val="24"/>
          <w:szCs w:val="24"/>
        </w:rPr>
      </w:pPr>
    </w:p>
    <w:p w:rsidR="00F852F7" w:rsidRPr="005331EF" w:rsidRDefault="00F852F7" w:rsidP="005331EF">
      <w:pPr>
        <w:pStyle w:val="a3"/>
        <w:numPr>
          <w:ilvl w:val="0"/>
          <w:numId w:val="2"/>
        </w:numPr>
        <w:tabs>
          <w:tab w:val="left" w:pos="-5670"/>
          <w:tab w:val="left" w:pos="-3119"/>
          <w:tab w:val="left" w:pos="406"/>
          <w:tab w:val="left" w:pos="2130"/>
          <w:tab w:val="left" w:pos="4860"/>
        </w:tabs>
        <w:ind w:left="0" w:firstLine="0"/>
        <w:jc w:val="both"/>
        <w:rPr>
          <w:b/>
          <w:sz w:val="24"/>
          <w:szCs w:val="24"/>
        </w:rPr>
      </w:pPr>
      <w:r w:rsidRPr="005331EF">
        <w:rPr>
          <w:b/>
          <w:sz w:val="24"/>
          <w:szCs w:val="24"/>
        </w:rPr>
        <w:t>Взаимодействие сторон и порядок передачи и приема услуг</w:t>
      </w:r>
    </w:p>
    <w:p w:rsidR="00F852F7" w:rsidRPr="005331EF" w:rsidRDefault="00F852F7" w:rsidP="005331EF">
      <w:pPr>
        <w:pStyle w:val="a3"/>
        <w:numPr>
          <w:ilvl w:val="1"/>
          <w:numId w:val="2"/>
        </w:numPr>
        <w:tabs>
          <w:tab w:val="left" w:pos="-5670"/>
          <w:tab w:val="left" w:pos="-3119"/>
          <w:tab w:val="left" w:pos="406"/>
          <w:tab w:val="left" w:pos="2130"/>
          <w:tab w:val="left" w:pos="4860"/>
        </w:tabs>
        <w:ind w:left="0" w:firstLine="0"/>
        <w:jc w:val="both"/>
        <w:rPr>
          <w:sz w:val="24"/>
          <w:szCs w:val="24"/>
        </w:rPr>
      </w:pPr>
      <w:r w:rsidRPr="005331EF">
        <w:rPr>
          <w:sz w:val="24"/>
          <w:szCs w:val="24"/>
        </w:rPr>
        <w:t>В процессе оказания услуг Исполнитель передает Заказчику макеты сертификатов, деклараций путем направления их на его электронную почту, указанную</w:t>
      </w:r>
      <w:r w:rsidR="00825617">
        <w:rPr>
          <w:sz w:val="24"/>
          <w:szCs w:val="24"/>
        </w:rPr>
        <w:t xml:space="preserve"> в</w:t>
      </w:r>
      <w:r w:rsidRPr="005331EF">
        <w:rPr>
          <w:sz w:val="24"/>
          <w:szCs w:val="24"/>
        </w:rPr>
        <w:t xml:space="preserve"> разделе 10 настоящего Договора. </w:t>
      </w:r>
    </w:p>
    <w:p w:rsidR="00F852F7" w:rsidRPr="005331EF" w:rsidRDefault="00F852F7" w:rsidP="005331EF">
      <w:pPr>
        <w:pStyle w:val="a3"/>
        <w:numPr>
          <w:ilvl w:val="1"/>
          <w:numId w:val="2"/>
        </w:numPr>
        <w:tabs>
          <w:tab w:val="left" w:pos="-5670"/>
          <w:tab w:val="left" w:pos="-3119"/>
          <w:tab w:val="left" w:pos="406"/>
          <w:tab w:val="left" w:pos="2130"/>
          <w:tab w:val="left" w:pos="4860"/>
        </w:tabs>
        <w:ind w:left="0" w:firstLine="0"/>
        <w:jc w:val="both"/>
        <w:rPr>
          <w:sz w:val="24"/>
          <w:szCs w:val="24"/>
        </w:rPr>
      </w:pPr>
      <w:r w:rsidRPr="005331EF">
        <w:rPr>
          <w:sz w:val="24"/>
          <w:szCs w:val="24"/>
        </w:rPr>
        <w:t xml:space="preserve">Заказчик обязан согласовать в течение 3 (трех) рабочих дней с даты получения электронного письма от </w:t>
      </w:r>
      <w:proofErr w:type="gramStart"/>
      <w:r w:rsidRPr="005331EF">
        <w:rPr>
          <w:sz w:val="24"/>
          <w:szCs w:val="24"/>
        </w:rPr>
        <w:t>Исполнителя</w:t>
      </w:r>
      <w:proofErr w:type="gramEnd"/>
      <w:r w:rsidRPr="005331EF">
        <w:rPr>
          <w:sz w:val="24"/>
          <w:szCs w:val="24"/>
        </w:rPr>
        <w:t xml:space="preserve"> отсканированные копии макетов сертификатов, деклараций. </w:t>
      </w:r>
    </w:p>
    <w:p w:rsidR="00F852F7" w:rsidRPr="005331EF" w:rsidRDefault="00F852F7" w:rsidP="005331EF">
      <w:pPr>
        <w:pStyle w:val="a3"/>
        <w:numPr>
          <w:ilvl w:val="1"/>
          <w:numId w:val="2"/>
        </w:numPr>
        <w:tabs>
          <w:tab w:val="left" w:pos="-5670"/>
          <w:tab w:val="left" w:pos="-3119"/>
          <w:tab w:val="left" w:pos="406"/>
          <w:tab w:val="left" w:pos="2130"/>
          <w:tab w:val="left" w:pos="4860"/>
        </w:tabs>
        <w:ind w:left="0" w:firstLine="0"/>
        <w:jc w:val="both"/>
        <w:rPr>
          <w:sz w:val="24"/>
          <w:szCs w:val="24"/>
        </w:rPr>
      </w:pPr>
      <w:r w:rsidRPr="005331EF">
        <w:rPr>
          <w:sz w:val="24"/>
          <w:szCs w:val="24"/>
        </w:rPr>
        <w:t xml:space="preserve">В случае нарушения Заказчиком сроков согласования макетов сертификатов, деклараций, оказание услуг Исполнителем отодвигается на срок, соразмерный сроку согласования. </w:t>
      </w:r>
    </w:p>
    <w:p w:rsidR="00F852F7" w:rsidRPr="005331EF" w:rsidRDefault="00F852F7" w:rsidP="005331EF">
      <w:pPr>
        <w:pStyle w:val="a3"/>
        <w:numPr>
          <w:ilvl w:val="1"/>
          <w:numId w:val="2"/>
        </w:numPr>
        <w:tabs>
          <w:tab w:val="left" w:pos="-5670"/>
          <w:tab w:val="left" w:pos="-3119"/>
          <w:tab w:val="left" w:pos="406"/>
          <w:tab w:val="left" w:pos="2130"/>
          <w:tab w:val="left" w:pos="4860"/>
        </w:tabs>
        <w:ind w:left="0" w:firstLine="0"/>
        <w:jc w:val="both"/>
        <w:rPr>
          <w:sz w:val="24"/>
          <w:szCs w:val="24"/>
        </w:rPr>
      </w:pPr>
      <w:r w:rsidRPr="005331EF">
        <w:rPr>
          <w:sz w:val="24"/>
          <w:szCs w:val="24"/>
        </w:rPr>
        <w:t>Приемка, оказанных Исполнителем услуг, осуществляется Сторонами по Акту сдачи-приема услуг, являющиеся неотъемлемой частью Договора.</w:t>
      </w:r>
    </w:p>
    <w:p w:rsidR="00F852F7" w:rsidRPr="005331EF" w:rsidRDefault="00F852F7" w:rsidP="005331EF">
      <w:pPr>
        <w:pStyle w:val="a3"/>
        <w:numPr>
          <w:ilvl w:val="1"/>
          <w:numId w:val="2"/>
        </w:numPr>
        <w:tabs>
          <w:tab w:val="left" w:pos="-5670"/>
          <w:tab w:val="left" w:pos="-3119"/>
          <w:tab w:val="left" w:pos="406"/>
          <w:tab w:val="left" w:pos="2130"/>
          <w:tab w:val="left" w:pos="4860"/>
        </w:tabs>
        <w:ind w:left="0" w:firstLine="0"/>
        <w:jc w:val="both"/>
        <w:rPr>
          <w:sz w:val="24"/>
          <w:szCs w:val="24"/>
        </w:rPr>
      </w:pPr>
      <w:r w:rsidRPr="005331EF">
        <w:rPr>
          <w:sz w:val="24"/>
          <w:szCs w:val="24"/>
        </w:rPr>
        <w:t xml:space="preserve">Услуги считаются оказанными Исполнителем после подписания Заказчиком Акта сдачи-приема услуг. Заказчик обязан в течение 3 (трех) календарных дней, исчисляемых со дня передачи Акта сдачи-приема услуг подписать его, либо предоставить Исполнителю письменный мотивированный отказ от приема оказанных Исполнителем услуг. </w:t>
      </w:r>
    </w:p>
    <w:p w:rsidR="00F852F7" w:rsidRPr="005331EF" w:rsidRDefault="00F852F7" w:rsidP="005331EF">
      <w:pPr>
        <w:pStyle w:val="a3"/>
        <w:tabs>
          <w:tab w:val="left" w:pos="-5670"/>
          <w:tab w:val="left" w:pos="-3119"/>
          <w:tab w:val="left" w:pos="406"/>
          <w:tab w:val="left" w:pos="2130"/>
          <w:tab w:val="left" w:pos="4860"/>
        </w:tabs>
        <w:ind w:left="0"/>
        <w:jc w:val="both"/>
        <w:rPr>
          <w:sz w:val="24"/>
          <w:szCs w:val="24"/>
        </w:rPr>
      </w:pPr>
      <w:r w:rsidRPr="005331EF">
        <w:rPr>
          <w:sz w:val="24"/>
          <w:szCs w:val="24"/>
        </w:rPr>
        <w:t>Исполнитель имеет право осуществлять отправку сканированных копий Актов сдачи-приема и результата, оказанных Исполнителем услуг, на электронный адрес (e-</w:t>
      </w:r>
      <w:proofErr w:type="spellStart"/>
      <w:r w:rsidRPr="005331EF">
        <w:rPr>
          <w:sz w:val="24"/>
          <w:szCs w:val="24"/>
        </w:rPr>
        <w:t>mail</w:t>
      </w:r>
      <w:proofErr w:type="spellEnd"/>
      <w:r w:rsidRPr="005331EF">
        <w:rPr>
          <w:sz w:val="24"/>
          <w:szCs w:val="24"/>
        </w:rPr>
        <w:t>) или факс Заказчика, отраженные в разделе 10 настоящего Договора, с обязательным последующим направлением (передачей) оригиналов документов. В данном случае моментом передачи Акта сдачи-приема и результата услуг, будет считаться дата отправки документов, указанная в электронном письме Исполнителя.</w:t>
      </w:r>
    </w:p>
    <w:p w:rsidR="00F852F7" w:rsidRPr="005331EF" w:rsidRDefault="00F852F7" w:rsidP="005331EF">
      <w:pPr>
        <w:pStyle w:val="a3"/>
        <w:numPr>
          <w:ilvl w:val="1"/>
          <w:numId w:val="2"/>
        </w:numPr>
        <w:tabs>
          <w:tab w:val="left" w:pos="-5670"/>
          <w:tab w:val="left" w:pos="-3119"/>
          <w:tab w:val="left" w:pos="406"/>
          <w:tab w:val="left" w:pos="2130"/>
          <w:tab w:val="left" w:pos="4860"/>
        </w:tabs>
        <w:ind w:left="0" w:firstLine="0"/>
        <w:jc w:val="both"/>
        <w:rPr>
          <w:sz w:val="24"/>
          <w:szCs w:val="24"/>
        </w:rPr>
      </w:pPr>
      <w:r w:rsidRPr="005331EF">
        <w:rPr>
          <w:sz w:val="24"/>
          <w:szCs w:val="24"/>
        </w:rPr>
        <w:t>В случае если Заказчик уклоняется от подписания Акта сдачи-приема оказанных Исполнителем услуг, не предоставив Исполнителю мотивированных возражений в письменной форме, услуга считается принятой Заказчиком через 5 (пять) дней, исчисляемых со дня передачи Акта сдачи-приема услуг.</w:t>
      </w:r>
    </w:p>
    <w:p w:rsidR="00F852F7" w:rsidRPr="005331EF" w:rsidRDefault="00F852F7" w:rsidP="005331EF">
      <w:pPr>
        <w:pStyle w:val="a3"/>
        <w:tabs>
          <w:tab w:val="left" w:pos="-5670"/>
          <w:tab w:val="left" w:pos="-3119"/>
          <w:tab w:val="left" w:pos="406"/>
          <w:tab w:val="left" w:pos="2130"/>
          <w:tab w:val="left" w:pos="4860"/>
        </w:tabs>
        <w:ind w:left="0"/>
        <w:jc w:val="both"/>
        <w:rPr>
          <w:sz w:val="24"/>
          <w:szCs w:val="24"/>
        </w:rPr>
      </w:pPr>
    </w:p>
    <w:p w:rsidR="00F852F7" w:rsidRPr="005331EF" w:rsidRDefault="00F852F7" w:rsidP="005331EF">
      <w:pPr>
        <w:pStyle w:val="a3"/>
        <w:numPr>
          <w:ilvl w:val="0"/>
          <w:numId w:val="2"/>
        </w:numPr>
        <w:tabs>
          <w:tab w:val="left" w:pos="-5670"/>
          <w:tab w:val="left" w:pos="-3119"/>
          <w:tab w:val="left" w:pos="406"/>
          <w:tab w:val="left" w:pos="2130"/>
          <w:tab w:val="left" w:pos="4860"/>
        </w:tabs>
        <w:ind w:left="0" w:firstLine="0"/>
        <w:jc w:val="both"/>
        <w:rPr>
          <w:sz w:val="24"/>
          <w:szCs w:val="24"/>
        </w:rPr>
      </w:pPr>
      <w:r w:rsidRPr="005331EF">
        <w:rPr>
          <w:b/>
          <w:sz w:val="24"/>
          <w:szCs w:val="24"/>
        </w:rPr>
        <w:t>Ответственность сторон</w:t>
      </w:r>
    </w:p>
    <w:p w:rsidR="00F852F7" w:rsidRPr="005331EF" w:rsidRDefault="00F852F7" w:rsidP="005331EF">
      <w:pPr>
        <w:pStyle w:val="a3"/>
        <w:numPr>
          <w:ilvl w:val="1"/>
          <w:numId w:val="2"/>
        </w:numPr>
        <w:tabs>
          <w:tab w:val="left" w:pos="-5670"/>
          <w:tab w:val="left" w:pos="-5529"/>
          <w:tab w:val="left" w:pos="-3119"/>
        </w:tabs>
        <w:ind w:left="0" w:firstLine="0"/>
        <w:jc w:val="both"/>
        <w:rPr>
          <w:sz w:val="24"/>
          <w:szCs w:val="24"/>
        </w:rPr>
      </w:pPr>
      <w:r w:rsidRPr="005331EF">
        <w:rPr>
          <w:sz w:val="24"/>
          <w:szCs w:val="24"/>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F852F7" w:rsidRPr="005331EF" w:rsidRDefault="00F852F7" w:rsidP="005331EF">
      <w:pPr>
        <w:pStyle w:val="a3"/>
        <w:numPr>
          <w:ilvl w:val="1"/>
          <w:numId w:val="2"/>
        </w:numPr>
        <w:tabs>
          <w:tab w:val="left" w:pos="-5670"/>
          <w:tab w:val="left" w:pos="-5529"/>
          <w:tab w:val="left" w:pos="-3119"/>
        </w:tabs>
        <w:ind w:left="0" w:firstLine="0"/>
        <w:jc w:val="both"/>
        <w:rPr>
          <w:sz w:val="24"/>
          <w:szCs w:val="24"/>
        </w:rPr>
      </w:pPr>
      <w:r w:rsidRPr="005331EF">
        <w:rPr>
          <w:sz w:val="24"/>
          <w:szCs w:val="24"/>
        </w:rPr>
        <w:lastRenderedPageBreak/>
        <w:t>В случае нарушения сроков оплаты услуг, Заказчик выплачивает Исполнителю пеню за каждый календарный день нарушения срока в размере 0,3% от стоимости таких услуг, отраженных в счете Исполнителя. Пени начисляются и оплачиваются при наличии письменной претензии со стороны Исполнителя, в противном случае штрафные санкции (пеня) равны нулю.</w:t>
      </w:r>
    </w:p>
    <w:p w:rsidR="00F852F7" w:rsidRPr="005331EF" w:rsidRDefault="00F852F7" w:rsidP="005331EF">
      <w:pPr>
        <w:pStyle w:val="a3"/>
        <w:numPr>
          <w:ilvl w:val="1"/>
          <w:numId w:val="2"/>
        </w:numPr>
        <w:tabs>
          <w:tab w:val="left" w:pos="-5670"/>
          <w:tab w:val="left" w:pos="-5529"/>
          <w:tab w:val="left" w:pos="-3119"/>
        </w:tabs>
        <w:ind w:left="0" w:firstLine="0"/>
        <w:jc w:val="both"/>
        <w:rPr>
          <w:sz w:val="24"/>
          <w:szCs w:val="24"/>
        </w:rPr>
      </w:pPr>
      <w:r w:rsidRPr="005331EF">
        <w:rPr>
          <w:sz w:val="24"/>
          <w:szCs w:val="24"/>
        </w:rPr>
        <w:t>В случае нарушения Исполнителем срока оказания услуг более чем на 10 (десять) банковских дней, Исполнитель выплачивает Заказчику пеню за каждый календарный день нарушения срока в размере 0,3% от стоимости услуг, отраженных в  счете, в рамках которого идет нарушение сроков.  Пени начисляются и оплачиваются при наличии письменной претензии со стороны Заказчика, в противном случае штрафные санкции (пеня) равны нулю.</w:t>
      </w:r>
    </w:p>
    <w:p w:rsidR="00F852F7" w:rsidRPr="005331EF" w:rsidRDefault="00F852F7" w:rsidP="005331EF">
      <w:pPr>
        <w:pStyle w:val="a3"/>
        <w:numPr>
          <w:ilvl w:val="1"/>
          <w:numId w:val="2"/>
        </w:numPr>
        <w:tabs>
          <w:tab w:val="left" w:pos="-5670"/>
          <w:tab w:val="left" w:pos="-5529"/>
          <w:tab w:val="left" w:pos="-3119"/>
        </w:tabs>
        <w:ind w:left="0" w:firstLine="0"/>
        <w:jc w:val="both"/>
        <w:rPr>
          <w:sz w:val="24"/>
          <w:szCs w:val="24"/>
        </w:rPr>
      </w:pPr>
      <w:r w:rsidRPr="005331EF">
        <w:rPr>
          <w:sz w:val="24"/>
          <w:szCs w:val="24"/>
        </w:rPr>
        <w:t>Оплата неустойки не освобождает Стороны от исполнения своих обязательств по настоящему Договору.</w:t>
      </w:r>
    </w:p>
    <w:p w:rsidR="00F852F7" w:rsidRPr="005331EF" w:rsidRDefault="00F852F7" w:rsidP="005331EF">
      <w:pPr>
        <w:pStyle w:val="a3"/>
        <w:numPr>
          <w:ilvl w:val="1"/>
          <w:numId w:val="2"/>
        </w:numPr>
        <w:tabs>
          <w:tab w:val="left" w:pos="-5670"/>
          <w:tab w:val="left" w:pos="-5529"/>
          <w:tab w:val="left" w:pos="-3119"/>
        </w:tabs>
        <w:ind w:left="0" w:firstLine="0"/>
        <w:jc w:val="both"/>
        <w:rPr>
          <w:sz w:val="24"/>
          <w:szCs w:val="24"/>
        </w:rPr>
      </w:pPr>
      <w:r w:rsidRPr="005331EF">
        <w:rPr>
          <w:sz w:val="24"/>
          <w:szCs w:val="24"/>
        </w:rPr>
        <w:t>Исполнитель не несет ответственности за достоверность представленной Заказчиком информации, документации и сведений, а также за возникшие в связи с этим юридические и экономические последствия (включая возможные убытки, в том числе и упущенную выгоду).</w:t>
      </w:r>
    </w:p>
    <w:p w:rsidR="00F852F7" w:rsidRPr="005331EF" w:rsidRDefault="00F852F7" w:rsidP="005331EF">
      <w:pPr>
        <w:pStyle w:val="a3"/>
        <w:numPr>
          <w:ilvl w:val="1"/>
          <w:numId w:val="2"/>
        </w:numPr>
        <w:tabs>
          <w:tab w:val="left" w:pos="-5670"/>
          <w:tab w:val="left" w:pos="-5529"/>
          <w:tab w:val="left" w:pos="-3119"/>
        </w:tabs>
        <w:ind w:left="0" w:firstLine="0"/>
        <w:jc w:val="both"/>
        <w:rPr>
          <w:sz w:val="24"/>
          <w:szCs w:val="24"/>
        </w:rPr>
      </w:pPr>
      <w:r w:rsidRPr="005331EF">
        <w:rPr>
          <w:sz w:val="24"/>
          <w:szCs w:val="24"/>
        </w:rPr>
        <w:t>Сторона, право которой в рамках исполнения настоящего Договора было нарушено недобросовестной Стороной, вправе требовать возмещения причиненных ей убытков. Стороны настоящим определили, что максимальный размер убытков, возмещаемых в таком порядке, не может превышать размер стоимости услуг по каждой конкретной заявке/заявлению и отраженной в соответствующем счете.</w:t>
      </w:r>
    </w:p>
    <w:p w:rsidR="00F852F7" w:rsidRPr="005331EF" w:rsidRDefault="00F852F7" w:rsidP="005331EF">
      <w:pPr>
        <w:pStyle w:val="a3"/>
        <w:tabs>
          <w:tab w:val="left" w:pos="-5670"/>
          <w:tab w:val="left" w:pos="-3119"/>
        </w:tabs>
        <w:ind w:left="0"/>
        <w:jc w:val="both"/>
        <w:rPr>
          <w:sz w:val="24"/>
          <w:szCs w:val="24"/>
        </w:rPr>
      </w:pPr>
    </w:p>
    <w:p w:rsidR="00F852F7" w:rsidRPr="005331EF" w:rsidRDefault="00F852F7" w:rsidP="005331EF">
      <w:pPr>
        <w:pStyle w:val="a3"/>
        <w:numPr>
          <w:ilvl w:val="0"/>
          <w:numId w:val="2"/>
        </w:numPr>
        <w:tabs>
          <w:tab w:val="left" w:pos="-5670"/>
          <w:tab w:val="left" w:pos="-3119"/>
        </w:tabs>
        <w:ind w:left="0" w:firstLine="0"/>
        <w:jc w:val="both"/>
        <w:rPr>
          <w:sz w:val="24"/>
          <w:szCs w:val="24"/>
        </w:rPr>
      </w:pPr>
      <w:r w:rsidRPr="005331EF">
        <w:rPr>
          <w:b/>
          <w:sz w:val="24"/>
          <w:szCs w:val="24"/>
        </w:rPr>
        <w:t>Разрешение споров</w:t>
      </w:r>
    </w:p>
    <w:p w:rsidR="00F852F7" w:rsidRPr="005331EF" w:rsidRDefault="00F852F7" w:rsidP="005331EF">
      <w:pPr>
        <w:pStyle w:val="a3"/>
        <w:numPr>
          <w:ilvl w:val="1"/>
          <w:numId w:val="2"/>
        </w:numPr>
        <w:tabs>
          <w:tab w:val="left" w:pos="-5670"/>
          <w:tab w:val="left" w:pos="-3119"/>
        </w:tabs>
        <w:ind w:left="0" w:firstLine="0"/>
        <w:jc w:val="both"/>
        <w:rPr>
          <w:sz w:val="24"/>
          <w:szCs w:val="24"/>
        </w:rPr>
      </w:pPr>
      <w:r w:rsidRPr="005331EF">
        <w:rPr>
          <w:sz w:val="24"/>
          <w:szCs w:val="24"/>
        </w:rPr>
        <w:t xml:space="preserve">Стороны примут все необходимые меры к разрешению споров и разногласий, возникших в отношении настоящего Договора и в связи с ним, дружественным путем. Соблюдение претензионного порядка урегулирования споров является обязательным для Сторон.  </w:t>
      </w:r>
    </w:p>
    <w:p w:rsidR="00F852F7" w:rsidRPr="005331EF" w:rsidRDefault="00F852F7" w:rsidP="005331EF">
      <w:pPr>
        <w:tabs>
          <w:tab w:val="left" w:pos="-5670"/>
          <w:tab w:val="left" w:pos="-3119"/>
        </w:tabs>
        <w:jc w:val="both"/>
        <w:rPr>
          <w:sz w:val="24"/>
          <w:szCs w:val="24"/>
        </w:rPr>
      </w:pPr>
      <w:r w:rsidRPr="005331EF">
        <w:rPr>
          <w:sz w:val="24"/>
          <w:szCs w:val="24"/>
        </w:rPr>
        <w:t xml:space="preserve">Стороны определили максимальный срок ответа на претензию – 10 (десять) рабочих дней с </w:t>
      </w:r>
      <w:r>
        <w:rPr>
          <w:sz w:val="24"/>
          <w:szCs w:val="24"/>
        </w:rPr>
        <w:t>момента</w:t>
      </w:r>
      <w:r w:rsidRPr="005331EF">
        <w:rPr>
          <w:sz w:val="24"/>
          <w:szCs w:val="24"/>
        </w:rPr>
        <w:t xml:space="preserve"> получения претензии.</w:t>
      </w:r>
    </w:p>
    <w:p w:rsidR="00F852F7" w:rsidRPr="005331EF" w:rsidRDefault="00F852F7" w:rsidP="005331EF">
      <w:pPr>
        <w:pStyle w:val="a3"/>
        <w:numPr>
          <w:ilvl w:val="1"/>
          <w:numId w:val="2"/>
        </w:numPr>
        <w:tabs>
          <w:tab w:val="left" w:pos="-5670"/>
          <w:tab w:val="left" w:pos="-3119"/>
        </w:tabs>
        <w:ind w:left="0" w:firstLine="0"/>
        <w:jc w:val="both"/>
        <w:rPr>
          <w:sz w:val="24"/>
          <w:szCs w:val="24"/>
        </w:rPr>
      </w:pPr>
      <w:r w:rsidRPr="005331EF">
        <w:rPr>
          <w:sz w:val="24"/>
          <w:szCs w:val="24"/>
        </w:rPr>
        <w:t>В случае если стороны не придут к соглашению по спорным вопросам, споры передаются на рассмотрение в Арбитражный суд г. Москвы, в порядке, предусмотренном действующим законодательством Российской Федерации.</w:t>
      </w:r>
    </w:p>
    <w:p w:rsidR="00F852F7" w:rsidRPr="005331EF" w:rsidRDefault="00F852F7" w:rsidP="005331EF">
      <w:pPr>
        <w:pStyle w:val="a3"/>
        <w:tabs>
          <w:tab w:val="left" w:pos="-5670"/>
          <w:tab w:val="left" w:pos="-3119"/>
        </w:tabs>
        <w:ind w:left="0"/>
        <w:jc w:val="both"/>
        <w:rPr>
          <w:sz w:val="24"/>
          <w:szCs w:val="24"/>
        </w:rPr>
      </w:pPr>
    </w:p>
    <w:p w:rsidR="00F852F7" w:rsidRPr="005331EF" w:rsidRDefault="00F852F7" w:rsidP="005331EF">
      <w:pPr>
        <w:pStyle w:val="a3"/>
        <w:numPr>
          <w:ilvl w:val="0"/>
          <w:numId w:val="2"/>
        </w:numPr>
        <w:tabs>
          <w:tab w:val="left" w:pos="-5670"/>
          <w:tab w:val="left" w:pos="-3119"/>
        </w:tabs>
        <w:ind w:left="0" w:firstLine="0"/>
        <w:jc w:val="both"/>
        <w:rPr>
          <w:b/>
          <w:sz w:val="24"/>
          <w:szCs w:val="24"/>
        </w:rPr>
      </w:pPr>
      <w:r w:rsidRPr="005331EF">
        <w:rPr>
          <w:b/>
          <w:sz w:val="24"/>
          <w:szCs w:val="24"/>
        </w:rPr>
        <w:t>Форс-мажор</w:t>
      </w:r>
    </w:p>
    <w:p w:rsidR="00F852F7" w:rsidRPr="005331EF" w:rsidRDefault="00F852F7" w:rsidP="005331EF">
      <w:pPr>
        <w:pStyle w:val="a3"/>
        <w:numPr>
          <w:ilvl w:val="1"/>
          <w:numId w:val="2"/>
        </w:numPr>
        <w:tabs>
          <w:tab w:val="left" w:pos="-5670"/>
          <w:tab w:val="left" w:pos="-3119"/>
        </w:tabs>
        <w:ind w:left="0" w:firstLine="0"/>
        <w:jc w:val="both"/>
        <w:rPr>
          <w:sz w:val="24"/>
          <w:szCs w:val="24"/>
        </w:rPr>
      </w:pPr>
      <w:r w:rsidRPr="005331EF">
        <w:rPr>
          <w:sz w:val="24"/>
          <w:szCs w:val="24"/>
        </w:rPr>
        <w:t xml:space="preserve">Ни одна из Сторон не несет ответственности за частичное или полное неисполнение обязательств по Договору, если такое исполнение вызвано обстоятельствами непреодолимой силы или непредвиденных обстоятельств, возникших во время действия настоящего Договора и на течение которых Стороны не могут повлиять. </w:t>
      </w:r>
      <w:proofErr w:type="gramStart"/>
      <w:r w:rsidRPr="005331EF">
        <w:rPr>
          <w:sz w:val="24"/>
          <w:szCs w:val="24"/>
        </w:rPr>
        <w:t>Такие обстоятельства включают: стихийные бедствия, наводнения, землетрясения, неблагоприятные погодные условия, взрывы, войны или военные действия, постановления (акты и т.п.) государственных органов и др.</w:t>
      </w:r>
      <w:proofErr w:type="gramEnd"/>
    </w:p>
    <w:p w:rsidR="00F852F7" w:rsidRPr="005331EF" w:rsidRDefault="00F852F7" w:rsidP="005331EF">
      <w:pPr>
        <w:pStyle w:val="a3"/>
        <w:numPr>
          <w:ilvl w:val="1"/>
          <w:numId w:val="2"/>
        </w:numPr>
        <w:tabs>
          <w:tab w:val="left" w:pos="-5670"/>
          <w:tab w:val="left" w:pos="-3119"/>
        </w:tabs>
        <w:ind w:left="0" w:firstLine="0"/>
        <w:jc w:val="both"/>
        <w:rPr>
          <w:sz w:val="24"/>
          <w:szCs w:val="24"/>
        </w:rPr>
      </w:pPr>
      <w:r w:rsidRPr="005331EF">
        <w:rPr>
          <w:sz w:val="24"/>
          <w:szCs w:val="24"/>
        </w:rPr>
        <w:t>Если любое из обстоятельств, указанных в п. 7.1. повлияло на исполнение обязательств и сроки, установленные настоящим Договором, то эти сроки отодвигаются на время действия соответствующего обстоятельства.</w:t>
      </w:r>
    </w:p>
    <w:p w:rsidR="00F852F7" w:rsidRPr="005331EF" w:rsidRDefault="00F852F7" w:rsidP="005331EF">
      <w:pPr>
        <w:pStyle w:val="a3"/>
        <w:tabs>
          <w:tab w:val="left" w:pos="-5670"/>
          <w:tab w:val="left" w:pos="-3119"/>
        </w:tabs>
        <w:ind w:left="0"/>
        <w:jc w:val="both"/>
        <w:rPr>
          <w:sz w:val="24"/>
          <w:szCs w:val="24"/>
        </w:rPr>
      </w:pPr>
    </w:p>
    <w:p w:rsidR="00F852F7" w:rsidRPr="005331EF" w:rsidRDefault="00F852F7" w:rsidP="00D465DA">
      <w:pPr>
        <w:pStyle w:val="a3"/>
        <w:numPr>
          <w:ilvl w:val="0"/>
          <w:numId w:val="2"/>
        </w:numPr>
        <w:tabs>
          <w:tab w:val="left" w:pos="-5670"/>
          <w:tab w:val="left" w:pos="-3119"/>
        </w:tabs>
        <w:ind w:left="0" w:firstLine="0"/>
        <w:jc w:val="both"/>
        <w:rPr>
          <w:b/>
          <w:sz w:val="24"/>
          <w:szCs w:val="24"/>
        </w:rPr>
      </w:pPr>
      <w:r w:rsidRPr="005331EF">
        <w:rPr>
          <w:b/>
          <w:sz w:val="24"/>
          <w:szCs w:val="24"/>
        </w:rPr>
        <w:t>Конфиденциальность</w:t>
      </w:r>
    </w:p>
    <w:p w:rsidR="00F852F7" w:rsidRPr="005331EF" w:rsidRDefault="00F852F7" w:rsidP="00D465DA">
      <w:pPr>
        <w:pStyle w:val="a3"/>
        <w:numPr>
          <w:ilvl w:val="1"/>
          <w:numId w:val="2"/>
        </w:numPr>
        <w:tabs>
          <w:tab w:val="left" w:pos="-5670"/>
          <w:tab w:val="left" w:pos="-3119"/>
        </w:tabs>
        <w:ind w:left="0" w:firstLine="0"/>
        <w:jc w:val="both"/>
        <w:rPr>
          <w:sz w:val="24"/>
          <w:szCs w:val="24"/>
        </w:rPr>
      </w:pPr>
      <w:r w:rsidRPr="005331EF">
        <w:rPr>
          <w:sz w:val="24"/>
          <w:szCs w:val="24"/>
        </w:rPr>
        <w:t xml:space="preserve">Стороны обязуются не распространять третьим лицам никакие сведения, относящиеся к деловой или коммерческой тайне другой Стороны, или использовать их для целей, не связанных с исполнением Договора. </w:t>
      </w:r>
    </w:p>
    <w:p w:rsidR="00F852F7" w:rsidRPr="005331EF" w:rsidRDefault="00F852F7" w:rsidP="00D465DA">
      <w:pPr>
        <w:pStyle w:val="a3"/>
        <w:numPr>
          <w:ilvl w:val="1"/>
          <w:numId w:val="2"/>
        </w:numPr>
        <w:tabs>
          <w:tab w:val="left" w:pos="-5670"/>
          <w:tab w:val="left" w:pos="-3119"/>
        </w:tabs>
        <w:ind w:left="0" w:firstLine="0"/>
        <w:jc w:val="both"/>
        <w:rPr>
          <w:sz w:val="24"/>
          <w:szCs w:val="24"/>
        </w:rPr>
      </w:pPr>
      <w:r w:rsidRPr="005331EF">
        <w:rPr>
          <w:sz w:val="24"/>
          <w:szCs w:val="24"/>
        </w:rPr>
        <w:t>Исполнитель не несёт ответственности за сохранность конфиденциальной информации Заказчика в случае передачи данной конфиденциальной информации государственным органам и организациям, имеющем право в соответствии с законодательством РФ запрашивать такую информацию.</w:t>
      </w:r>
    </w:p>
    <w:p w:rsidR="00F852F7" w:rsidRPr="005331EF" w:rsidRDefault="00F852F7" w:rsidP="00D465DA">
      <w:pPr>
        <w:pStyle w:val="a3"/>
        <w:tabs>
          <w:tab w:val="left" w:pos="-5670"/>
          <w:tab w:val="left" w:pos="-3119"/>
        </w:tabs>
        <w:ind w:left="0"/>
        <w:jc w:val="both"/>
        <w:rPr>
          <w:sz w:val="24"/>
          <w:szCs w:val="24"/>
        </w:rPr>
      </w:pPr>
    </w:p>
    <w:p w:rsidR="00F852F7" w:rsidRPr="005331EF" w:rsidRDefault="00F852F7" w:rsidP="00D465DA">
      <w:pPr>
        <w:pStyle w:val="a3"/>
        <w:numPr>
          <w:ilvl w:val="0"/>
          <w:numId w:val="2"/>
        </w:numPr>
        <w:tabs>
          <w:tab w:val="left" w:pos="-5670"/>
          <w:tab w:val="left" w:pos="-3119"/>
        </w:tabs>
        <w:ind w:left="0" w:firstLine="0"/>
        <w:jc w:val="both"/>
        <w:rPr>
          <w:sz w:val="24"/>
          <w:szCs w:val="24"/>
        </w:rPr>
      </w:pPr>
      <w:r w:rsidRPr="005331EF">
        <w:rPr>
          <w:b/>
          <w:sz w:val="24"/>
          <w:szCs w:val="24"/>
        </w:rPr>
        <w:t>Заключительные положения</w:t>
      </w:r>
    </w:p>
    <w:p w:rsidR="00F852F7" w:rsidRPr="005331EF" w:rsidRDefault="00F852F7" w:rsidP="00D465DA">
      <w:pPr>
        <w:pStyle w:val="a3"/>
        <w:numPr>
          <w:ilvl w:val="1"/>
          <w:numId w:val="2"/>
        </w:numPr>
        <w:tabs>
          <w:tab w:val="left" w:pos="-5670"/>
          <w:tab w:val="left" w:pos="-3119"/>
        </w:tabs>
        <w:ind w:left="0" w:firstLine="0"/>
        <w:jc w:val="both"/>
        <w:rPr>
          <w:sz w:val="24"/>
          <w:szCs w:val="24"/>
        </w:rPr>
      </w:pPr>
      <w:r w:rsidRPr="005331EF">
        <w:rPr>
          <w:sz w:val="24"/>
          <w:szCs w:val="24"/>
        </w:rPr>
        <w:t>Настоящий Договор вступает в силу с момента его подписания и действует по «31» декабря 201</w:t>
      </w:r>
      <w:r w:rsidR="00FA058A">
        <w:rPr>
          <w:sz w:val="24"/>
          <w:szCs w:val="24"/>
        </w:rPr>
        <w:t>8</w:t>
      </w:r>
      <w:r w:rsidRPr="005331EF">
        <w:rPr>
          <w:sz w:val="24"/>
          <w:szCs w:val="24"/>
        </w:rPr>
        <w:t xml:space="preserve"> года (либо до момента полного исполнения Сторонами взятых на себя обязательств и завершения всех взаиморасчетов между ними).</w:t>
      </w:r>
    </w:p>
    <w:p w:rsidR="00F852F7" w:rsidRPr="005331EF" w:rsidRDefault="00F852F7" w:rsidP="00D465DA">
      <w:pPr>
        <w:pStyle w:val="a3"/>
        <w:numPr>
          <w:ilvl w:val="1"/>
          <w:numId w:val="2"/>
        </w:numPr>
        <w:tabs>
          <w:tab w:val="left" w:pos="-5670"/>
          <w:tab w:val="left" w:pos="-3119"/>
        </w:tabs>
        <w:ind w:left="0" w:firstLine="0"/>
        <w:jc w:val="both"/>
        <w:rPr>
          <w:sz w:val="24"/>
          <w:szCs w:val="24"/>
        </w:rPr>
      </w:pPr>
      <w:r w:rsidRPr="005331EF">
        <w:rPr>
          <w:sz w:val="24"/>
          <w:szCs w:val="24"/>
        </w:rPr>
        <w:lastRenderedPageBreak/>
        <w:t xml:space="preserve">Договор будет считаться ежегодно продленным на тех же условиях, если ни одна из Сторон не менее чем за 30 (тридцать) календарных дней до окончания его срока не известит другую Сторону о своем желании расторгнуть настоящий Договор. </w:t>
      </w:r>
    </w:p>
    <w:p w:rsidR="00F852F7" w:rsidRPr="005331EF" w:rsidRDefault="00F852F7" w:rsidP="00D465DA">
      <w:pPr>
        <w:pStyle w:val="a3"/>
        <w:numPr>
          <w:ilvl w:val="1"/>
          <w:numId w:val="2"/>
        </w:numPr>
        <w:tabs>
          <w:tab w:val="left" w:pos="-5670"/>
          <w:tab w:val="left" w:pos="-3119"/>
        </w:tabs>
        <w:ind w:left="0" w:firstLine="0"/>
        <w:jc w:val="both"/>
        <w:rPr>
          <w:sz w:val="24"/>
          <w:szCs w:val="24"/>
        </w:rPr>
      </w:pPr>
      <w:r w:rsidRPr="005331EF">
        <w:rPr>
          <w:sz w:val="24"/>
          <w:szCs w:val="24"/>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rsidR="00F852F7" w:rsidRPr="005331EF" w:rsidRDefault="00F852F7" w:rsidP="00D465DA">
      <w:pPr>
        <w:pStyle w:val="a3"/>
        <w:numPr>
          <w:ilvl w:val="1"/>
          <w:numId w:val="2"/>
        </w:numPr>
        <w:tabs>
          <w:tab w:val="left" w:pos="-5670"/>
          <w:tab w:val="left" w:pos="-3119"/>
        </w:tabs>
        <w:ind w:left="0" w:firstLine="0"/>
        <w:jc w:val="both"/>
        <w:rPr>
          <w:sz w:val="24"/>
          <w:szCs w:val="24"/>
        </w:rPr>
      </w:pPr>
      <w:r w:rsidRPr="005331EF">
        <w:rPr>
          <w:sz w:val="24"/>
          <w:szCs w:val="24"/>
        </w:rPr>
        <w:t>Настоящий Договор, приложения к нему, дополнительные соглашения, подписанные собственноручно уполномоченными на то представителями Сторон и переданные по факсимильной связи, электронной почте, признаются имеющими юридическую силу до получения оригиналов соответствующих документов.</w:t>
      </w:r>
    </w:p>
    <w:p w:rsidR="00F852F7" w:rsidRDefault="00F852F7" w:rsidP="00D465DA">
      <w:pPr>
        <w:pStyle w:val="a3"/>
        <w:numPr>
          <w:ilvl w:val="1"/>
          <w:numId w:val="2"/>
        </w:numPr>
        <w:tabs>
          <w:tab w:val="left" w:pos="-5670"/>
          <w:tab w:val="left" w:pos="-3119"/>
        </w:tabs>
        <w:ind w:left="0" w:firstLine="0"/>
        <w:jc w:val="both"/>
        <w:rPr>
          <w:sz w:val="24"/>
          <w:szCs w:val="24"/>
        </w:rPr>
      </w:pPr>
      <w:r w:rsidRPr="005331EF">
        <w:rPr>
          <w:sz w:val="24"/>
          <w:szCs w:val="24"/>
        </w:rPr>
        <w:t xml:space="preserve">Настоящий </w:t>
      </w:r>
      <w:proofErr w:type="gramStart"/>
      <w:r w:rsidRPr="005331EF">
        <w:rPr>
          <w:sz w:val="24"/>
          <w:szCs w:val="24"/>
        </w:rPr>
        <w:t>Договор</w:t>
      </w:r>
      <w:proofErr w:type="gramEnd"/>
      <w:r w:rsidRPr="005331EF">
        <w:rPr>
          <w:sz w:val="24"/>
          <w:szCs w:val="24"/>
        </w:rPr>
        <w:t xml:space="preserve"> может быть расторгнут по соглашению Сторон, по решению суда, а также в одностороннем порядке в случаях, предусмотренных настоящим Договором и/или законодательством Российской Федерации.</w:t>
      </w:r>
    </w:p>
    <w:p w:rsidR="00D465DA" w:rsidRPr="005331EF" w:rsidRDefault="00D465DA" w:rsidP="00D465DA">
      <w:pPr>
        <w:pStyle w:val="a3"/>
        <w:numPr>
          <w:ilvl w:val="1"/>
          <w:numId w:val="2"/>
        </w:numPr>
        <w:tabs>
          <w:tab w:val="left" w:pos="-5670"/>
          <w:tab w:val="left" w:pos="-3119"/>
        </w:tabs>
        <w:ind w:left="0" w:firstLine="0"/>
        <w:jc w:val="both"/>
        <w:rPr>
          <w:sz w:val="24"/>
          <w:szCs w:val="24"/>
        </w:rPr>
      </w:pPr>
      <w:r>
        <w:rPr>
          <w:sz w:val="24"/>
          <w:szCs w:val="24"/>
        </w:rPr>
        <w:t>Настоящий Договор считается расторгнутым, если в течение первых 90 (девяноста) календарных дней от даты подписания Договора по нему не производилось никаких работ и расчетов.</w:t>
      </w:r>
    </w:p>
    <w:p w:rsidR="00F852F7" w:rsidRPr="005331EF" w:rsidRDefault="00F852F7" w:rsidP="00D465DA">
      <w:pPr>
        <w:pStyle w:val="a3"/>
        <w:numPr>
          <w:ilvl w:val="1"/>
          <w:numId w:val="2"/>
        </w:numPr>
        <w:tabs>
          <w:tab w:val="left" w:pos="-5670"/>
          <w:tab w:val="left" w:pos="-3119"/>
        </w:tabs>
        <w:ind w:left="0" w:firstLine="0"/>
        <w:jc w:val="both"/>
        <w:rPr>
          <w:sz w:val="24"/>
          <w:szCs w:val="24"/>
        </w:rPr>
      </w:pPr>
      <w:r w:rsidRPr="005331EF">
        <w:rPr>
          <w:sz w:val="24"/>
          <w:szCs w:val="24"/>
        </w:rPr>
        <w:t>Любая из Сторон вправе в одностороннем порядке расторгнуть настоящий Договор, предупредив о таком расторжении другую Сторону не менее чем за 15 (пятнадцать) календарных дней до предполагаемой даты расторжения.</w:t>
      </w:r>
    </w:p>
    <w:p w:rsidR="00F852F7" w:rsidRPr="005331EF" w:rsidRDefault="00F852F7" w:rsidP="00D465DA">
      <w:pPr>
        <w:pStyle w:val="a3"/>
        <w:numPr>
          <w:ilvl w:val="1"/>
          <w:numId w:val="2"/>
        </w:numPr>
        <w:tabs>
          <w:tab w:val="left" w:pos="-5670"/>
          <w:tab w:val="left" w:pos="-3119"/>
        </w:tabs>
        <w:ind w:left="0" w:firstLine="0"/>
        <w:jc w:val="both"/>
        <w:rPr>
          <w:sz w:val="24"/>
          <w:szCs w:val="24"/>
        </w:rPr>
      </w:pPr>
      <w:r w:rsidRPr="005331EF">
        <w:rPr>
          <w:sz w:val="24"/>
          <w:szCs w:val="24"/>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D465DA" w:rsidRDefault="00F852F7" w:rsidP="00D465DA">
      <w:pPr>
        <w:pStyle w:val="a3"/>
        <w:numPr>
          <w:ilvl w:val="1"/>
          <w:numId w:val="2"/>
        </w:numPr>
        <w:tabs>
          <w:tab w:val="left" w:pos="-5670"/>
          <w:tab w:val="left" w:pos="-3119"/>
        </w:tabs>
        <w:ind w:left="0" w:firstLine="0"/>
        <w:jc w:val="both"/>
        <w:rPr>
          <w:sz w:val="24"/>
          <w:szCs w:val="24"/>
        </w:rPr>
      </w:pPr>
      <w:r w:rsidRPr="005331EF">
        <w:rPr>
          <w:sz w:val="24"/>
          <w:szCs w:val="24"/>
        </w:rPr>
        <w:t>В случае изменения банковских и почтовых реквизитов Стороны обязуются уведомить друг друга в течение 3 (Трех) рабочих дней с момента таких изменений.</w:t>
      </w:r>
    </w:p>
    <w:p w:rsidR="00F852F7" w:rsidRPr="00D465DA" w:rsidRDefault="00F852F7" w:rsidP="00D465DA">
      <w:pPr>
        <w:pStyle w:val="a3"/>
        <w:numPr>
          <w:ilvl w:val="1"/>
          <w:numId w:val="2"/>
        </w:numPr>
        <w:tabs>
          <w:tab w:val="left" w:pos="-5670"/>
          <w:tab w:val="left" w:pos="-3119"/>
        </w:tabs>
        <w:ind w:left="0" w:firstLine="0"/>
        <w:jc w:val="both"/>
        <w:rPr>
          <w:sz w:val="24"/>
          <w:szCs w:val="24"/>
        </w:rPr>
      </w:pPr>
      <w:r w:rsidRPr="00D465DA">
        <w:rPr>
          <w:sz w:val="24"/>
          <w:szCs w:val="24"/>
        </w:rPr>
        <w:t>Настоящий Договор составлен в 2-х (Двух) экземплярах, имеющих одинаковую юридическую силу. Один экземпляр хранится у Исполнителя, другой у Заказчика.</w:t>
      </w:r>
    </w:p>
    <w:p w:rsidR="00F852F7" w:rsidRPr="005331EF" w:rsidRDefault="00F852F7" w:rsidP="005331EF">
      <w:pPr>
        <w:pStyle w:val="a3"/>
        <w:tabs>
          <w:tab w:val="left" w:pos="-5670"/>
          <w:tab w:val="left" w:pos="-3119"/>
        </w:tabs>
        <w:ind w:left="405"/>
        <w:jc w:val="both"/>
        <w:rPr>
          <w:sz w:val="24"/>
          <w:szCs w:val="24"/>
        </w:rPr>
      </w:pPr>
    </w:p>
    <w:p w:rsidR="00F852F7" w:rsidRPr="00281CD4" w:rsidRDefault="00F852F7" w:rsidP="005331EF">
      <w:pPr>
        <w:pStyle w:val="a3"/>
        <w:numPr>
          <w:ilvl w:val="0"/>
          <w:numId w:val="2"/>
        </w:numPr>
        <w:tabs>
          <w:tab w:val="left" w:pos="-5670"/>
          <w:tab w:val="left" w:pos="-3119"/>
        </w:tabs>
        <w:jc w:val="both"/>
        <w:rPr>
          <w:sz w:val="24"/>
          <w:szCs w:val="24"/>
        </w:rPr>
      </w:pPr>
      <w:r w:rsidRPr="00281CD4">
        <w:rPr>
          <w:b/>
          <w:bCs/>
          <w:sz w:val="24"/>
          <w:szCs w:val="24"/>
        </w:rPr>
        <w:t>Адреса и банковские реквизиты сторон</w:t>
      </w:r>
    </w:p>
    <w:p w:rsidR="00F852F7" w:rsidRPr="00281CD4" w:rsidRDefault="00F852F7" w:rsidP="005331EF">
      <w:pPr>
        <w:tabs>
          <w:tab w:val="left" w:pos="406"/>
          <w:tab w:val="left" w:pos="4860"/>
        </w:tabs>
        <w:jc w:val="both"/>
        <w:rPr>
          <w:b/>
          <w:bCs/>
          <w:sz w:val="24"/>
          <w:szCs w:val="24"/>
        </w:rPr>
      </w:pPr>
    </w:p>
    <w:tbl>
      <w:tblPr>
        <w:tblW w:w="9889" w:type="dxa"/>
        <w:tblLook w:val="00A0" w:firstRow="1" w:lastRow="0" w:firstColumn="1" w:lastColumn="0" w:noHBand="0" w:noVBand="0"/>
      </w:tblPr>
      <w:tblGrid>
        <w:gridCol w:w="5070"/>
        <w:gridCol w:w="4819"/>
      </w:tblGrid>
      <w:tr w:rsidR="00F852F7" w:rsidRPr="00281CD4" w:rsidTr="00803D86">
        <w:tc>
          <w:tcPr>
            <w:tcW w:w="5070" w:type="dxa"/>
          </w:tcPr>
          <w:p w:rsidR="00F852F7" w:rsidRPr="00287C28" w:rsidRDefault="00F852F7" w:rsidP="00004754">
            <w:pPr>
              <w:tabs>
                <w:tab w:val="left" w:pos="406"/>
                <w:tab w:val="left" w:pos="4860"/>
              </w:tabs>
              <w:ind w:right="459"/>
              <w:jc w:val="both"/>
              <w:rPr>
                <w:sz w:val="24"/>
                <w:szCs w:val="24"/>
              </w:rPr>
            </w:pPr>
            <w:r w:rsidRPr="00287C28">
              <w:rPr>
                <w:sz w:val="24"/>
                <w:szCs w:val="24"/>
              </w:rPr>
              <w:t>Исполнитель:</w:t>
            </w:r>
          </w:p>
          <w:p w:rsidR="00F852F7" w:rsidRPr="00287C28" w:rsidRDefault="00F852F7" w:rsidP="00004754">
            <w:pPr>
              <w:tabs>
                <w:tab w:val="left" w:pos="406"/>
                <w:tab w:val="left" w:pos="4860"/>
              </w:tabs>
              <w:ind w:right="459"/>
              <w:jc w:val="both"/>
              <w:rPr>
                <w:sz w:val="24"/>
                <w:szCs w:val="24"/>
              </w:rPr>
            </w:pPr>
          </w:p>
          <w:p w:rsidR="00F852F7" w:rsidRPr="00287C28" w:rsidRDefault="00F852F7" w:rsidP="00004754">
            <w:pPr>
              <w:ind w:right="459"/>
              <w:jc w:val="both"/>
              <w:rPr>
                <w:b/>
                <w:sz w:val="24"/>
                <w:szCs w:val="24"/>
              </w:rPr>
            </w:pPr>
            <w:r w:rsidRPr="00287C28">
              <w:rPr>
                <w:b/>
                <w:sz w:val="24"/>
                <w:szCs w:val="24"/>
              </w:rPr>
              <w:t xml:space="preserve">ООО «Открытый </w:t>
            </w:r>
            <w:proofErr w:type="gramStart"/>
            <w:r w:rsidRPr="00287C28">
              <w:rPr>
                <w:b/>
                <w:sz w:val="24"/>
                <w:szCs w:val="24"/>
                <w:lang w:val="en-US"/>
              </w:rPr>
              <w:t>C</w:t>
            </w:r>
            <w:proofErr w:type="gramEnd"/>
            <w:r w:rsidRPr="00287C28">
              <w:rPr>
                <w:b/>
                <w:sz w:val="24"/>
                <w:szCs w:val="24"/>
              </w:rPr>
              <w:t>ертификат»</w:t>
            </w:r>
          </w:p>
          <w:p w:rsidR="00680572" w:rsidRDefault="00680572" w:rsidP="00004754">
            <w:pPr>
              <w:ind w:right="459"/>
              <w:jc w:val="both"/>
              <w:rPr>
                <w:sz w:val="24"/>
                <w:szCs w:val="24"/>
              </w:rPr>
            </w:pPr>
          </w:p>
          <w:p w:rsidR="00F852F7" w:rsidRPr="00287C28" w:rsidRDefault="00F852F7" w:rsidP="00B40C52">
            <w:pPr>
              <w:ind w:right="459"/>
              <w:rPr>
                <w:bCs/>
                <w:sz w:val="24"/>
                <w:szCs w:val="24"/>
              </w:rPr>
            </w:pPr>
            <w:r w:rsidRPr="00287C28">
              <w:rPr>
                <w:sz w:val="24"/>
                <w:szCs w:val="24"/>
              </w:rPr>
              <w:t xml:space="preserve">Юридический адрес: </w:t>
            </w:r>
            <w:r w:rsidRPr="00287C28">
              <w:rPr>
                <w:bCs/>
                <w:sz w:val="24"/>
                <w:szCs w:val="24"/>
              </w:rPr>
              <w:t>117042 г. Москва, Чечёрский проезд, д. 24, пом. 1</w:t>
            </w:r>
          </w:p>
          <w:p w:rsidR="00825617" w:rsidRPr="00287C28" w:rsidRDefault="00825617" w:rsidP="00825617">
            <w:pPr>
              <w:ind w:right="459"/>
              <w:rPr>
                <w:bCs/>
                <w:sz w:val="24"/>
                <w:szCs w:val="24"/>
              </w:rPr>
            </w:pPr>
            <w:r w:rsidRPr="00287C28">
              <w:rPr>
                <w:sz w:val="24"/>
                <w:szCs w:val="24"/>
              </w:rPr>
              <w:t>Фактический адрес:  119331</w:t>
            </w:r>
            <w:r>
              <w:rPr>
                <w:sz w:val="24"/>
                <w:szCs w:val="24"/>
              </w:rPr>
              <w:t>,</w:t>
            </w:r>
            <w:r w:rsidRPr="00287C28">
              <w:rPr>
                <w:sz w:val="24"/>
                <w:szCs w:val="24"/>
              </w:rPr>
              <w:t xml:space="preserve"> г. Москва, </w:t>
            </w:r>
            <w:r>
              <w:rPr>
                <w:sz w:val="24"/>
                <w:szCs w:val="24"/>
              </w:rPr>
              <w:t>пр-т Вернадского, д. 15, комн. 11</w:t>
            </w:r>
          </w:p>
          <w:p w:rsidR="00F852F7" w:rsidRPr="00287C28" w:rsidRDefault="00F852F7" w:rsidP="00B40C52">
            <w:pPr>
              <w:ind w:right="459"/>
              <w:rPr>
                <w:sz w:val="24"/>
                <w:szCs w:val="24"/>
              </w:rPr>
            </w:pPr>
            <w:bookmarkStart w:id="0" w:name="_GoBack"/>
            <w:bookmarkEnd w:id="0"/>
            <w:r w:rsidRPr="00287C28">
              <w:rPr>
                <w:sz w:val="24"/>
                <w:szCs w:val="24"/>
              </w:rPr>
              <w:t>ИНН: 7727829001, КПП: 772701001</w:t>
            </w:r>
          </w:p>
          <w:p w:rsidR="00F852F7" w:rsidRPr="00287C28" w:rsidRDefault="00F852F7" w:rsidP="00B40C52">
            <w:pPr>
              <w:ind w:right="459"/>
              <w:rPr>
                <w:sz w:val="24"/>
                <w:szCs w:val="24"/>
              </w:rPr>
            </w:pPr>
            <w:r w:rsidRPr="00287C28">
              <w:rPr>
                <w:sz w:val="24"/>
                <w:szCs w:val="24"/>
              </w:rPr>
              <w:t>ОГРН: 1147746232479</w:t>
            </w:r>
          </w:p>
          <w:p w:rsidR="00F852F7" w:rsidRPr="00287C28" w:rsidRDefault="00F852F7" w:rsidP="00B40C52">
            <w:pPr>
              <w:ind w:right="459"/>
              <w:rPr>
                <w:sz w:val="24"/>
                <w:szCs w:val="24"/>
              </w:rPr>
            </w:pPr>
            <w:proofErr w:type="gramStart"/>
            <w:r w:rsidRPr="00287C28">
              <w:rPr>
                <w:sz w:val="24"/>
                <w:szCs w:val="24"/>
              </w:rPr>
              <w:t>Р</w:t>
            </w:r>
            <w:proofErr w:type="gramEnd"/>
            <w:r w:rsidRPr="00287C28">
              <w:rPr>
                <w:sz w:val="24"/>
                <w:szCs w:val="24"/>
              </w:rPr>
              <w:t>/</w:t>
            </w:r>
            <w:proofErr w:type="spellStart"/>
            <w:r w:rsidRPr="00287C28">
              <w:rPr>
                <w:sz w:val="24"/>
                <w:szCs w:val="24"/>
              </w:rPr>
              <w:t>сч</w:t>
            </w:r>
            <w:proofErr w:type="spellEnd"/>
            <w:r w:rsidRPr="00287C28">
              <w:rPr>
                <w:sz w:val="24"/>
                <w:szCs w:val="24"/>
              </w:rPr>
              <w:t>: 40702810400210000423</w:t>
            </w:r>
          </w:p>
          <w:p w:rsidR="00F852F7" w:rsidRPr="00287C28" w:rsidRDefault="00F852F7" w:rsidP="00B40C52">
            <w:pPr>
              <w:ind w:right="459"/>
              <w:rPr>
                <w:sz w:val="24"/>
                <w:szCs w:val="24"/>
              </w:rPr>
            </w:pPr>
            <w:r w:rsidRPr="00287C28">
              <w:rPr>
                <w:sz w:val="24"/>
                <w:szCs w:val="24"/>
              </w:rPr>
              <w:t>Банк: АО «СМП Банк»</w:t>
            </w:r>
          </w:p>
          <w:p w:rsidR="00F852F7" w:rsidRPr="00287C28" w:rsidRDefault="00F852F7" w:rsidP="00B40C52">
            <w:pPr>
              <w:ind w:right="459"/>
              <w:rPr>
                <w:sz w:val="24"/>
                <w:szCs w:val="24"/>
              </w:rPr>
            </w:pPr>
            <w:r w:rsidRPr="00287C28">
              <w:rPr>
                <w:sz w:val="24"/>
                <w:szCs w:val="24"/>
              </w:rPr>
              <w:t>Корр./</w:t>
            </w:r>
            <w:proofErr w:type="spellStart"/>
            <w:r w:rsidRPr="00287C28">
              <w:rPr>
                <w:sz w:val="24"/>
                <w:szCs w:val="24"/>
              </w:rPr>
              <w:t>сч</w:t>
            </w:r>
            <w:proofErr w:type="spellEnd"/>
            <w:r w:rsidRPr="00287C28">
              <w:rPr>
                <w:sz w:val="24"/>
                <w:szCs w:val="24"/>
              </w:rPr>
              <w:t>.: 30101810300000000503</w:t>
            </w:r>
          </w:p>
          <w:p w:rsidR="00F852F7" w:rsidRPr="00287C28" w:rsidRDefault="00F852F7" w:rsidP="00B40C52">
            <w:pPr>
              <w:ind w:right="459"/>
              <w:rPr>
                <w:sz w:val="24"/>
                <w:szCs w:val="24"/>
              </w:rPr>
            </w:pPr>
            <w:r w:rsidRPr="00287C28">
              <w:rPr>
                <w:sz w:val="24"/>
                <w:szCs w:val="24"/>
              </w:rPr>
              <w:t>БИК: 044583503</w:t>
            </w:r>
          </w:p>
          <w:p w:rsidR="00F852F7" w:rsidRPr="00287C28" w:rsidRDefault="00F852F7" w:rsidP="00B40C52">
            <w:pPr>
              <w:tabs>
                <w:tab w:val="left" w:pos="3540"/>
              </w:tabs>
              <w:spacing w:line="240" w:lineRule="atLeast"/>
              <w:ind w:right="459"/>
              <w:rPr>
                <w:i/>
                <w:sz w:val="24"/>
                <w:szCs w:val="24"/>
              </w:rPr>
            </w:pPr>
            <w:proofErr w:type="gramStart"/>
            <w:r w:rsidRPr="00287C28">
              <w:rPr>
                <w:sz w:val="24"/>
                <w:szCs w:val="24"/>
              </w:rPr>
              <w:t>Е</w:t>
            </w:r>
            <w:proofErr w:type="gramEnd"/>
            <w:r w:rsidRPr="00287C28">
              <w:rPr>
                <w:sz w:val="24"/>
                <w:szCs w:val="24"/>
              </w:rPr>
              <w:t>-</w:t>
            </w:r>
            <w:proofErr w:type="spellStart"/>
            <w:r w:rsidRPr="00287C28">
              <w:rPr>
                <w:sz w:val="24"/>
                <w:szCs w:val="24"/>
              </w:rPr>
              <w:t>mail</w:t>
            </w:r>
            <w:proofErr w:type="spellEnd"/>
            <w:r w:rsidRPr="00287C28">
              <w:rPr>
                <w:sz w:val="24"/>
                <w:szCs w:val="24"/>
              </w:rPr>
              <w:t xml:space="preserve"> для переписки по настоящему Договору: </w:t>
            </w:r>
            <w:r w:rsidR="006A3910">
              <w:rPr>
                <w:i/>
                <w:sz w:val="24"/>
                <w:szCs w:val="24"/>
                <w:lang w:val="en-US"/>
              </w:rPr>
              <w:t>XXX</w:t>
            </w:r>
            <w:r w:rsidRPr="00287C28">
              <w:rPr>
                <w:i/>
                <w:sz w:val="24"/>
                <w:szCs w:val="24"/>
              </w:rPr>
              <w:t>@</w:t>
            </w:r>
            <w:proofErr w:type="spellStart"/>
            <w:r w:rsidRPr="00287C28">
              <w:rPr>
                <w:i/>
                <w:sz w:val="24"/>
                <w:szCs w:val="24"/>
                <w:lang w:val="en-US"/>
              </w:rPr>
              <w:t>ocert</w:t>
            </w:r>
            <w:proofErr w:type="spellEnd"/>
            <w:r w:rsidRPr="00287C28">
              <w:rPr>
                <w:i/>
                <w:sz w:val="24"/>
                <w:szCs w:val="24"/>
              </w:rPr>
              <w:t>.</w:t>
            </w:r>
            <w:proofErr w:type="spellStart"/>
            <w:r w:rsidRPr="00287C28">
              <w:rPr>
                <w:i/>
                <w:sz w:val="24"/>
                <w:szCs w:val="24"/>
                <w:lang w:val="en-US"/>
              </w:rPr>
              <w:t>ru</w:t>
            </w:r>
            <w:proofErr w:type="spellEnd"/>
          </w:p>
          <w:p w:rsidR="00F852F7" w:rsidRPr="00287C28" w:rsidRDefault="00F852F7" w:rsidP="00004754">
            <w:pPr>
              <w:ind w:right="459"/>
              <w:jc w:val="both"/>
              <w:rPr>
                <w:sz w:val="24"/>
                <w:szCs w:val="24"/>
              </w:rPr>
            </w:pPr>
            <w:r w:rsidRPr="00287C28">
              <w:rPr>
                <w:sz w:val="24"/>
                <w:szCs w:val="24"/>
              </w:rPr>
              <w:t>Тел.: +7 804 333 07 88/+7 499 709 89 38</w:t>
            </w:r>
          </w:p>
          <w:p w:rsidR="00F852F7" w:rsidRPr="00287C28" w:rsidRDefault="00F852F7" w:rsidP="005331EF">
            <w:pPr>
              <w:tabs>
                <w:tab w:val="left" w:pos="406"/>
                <w:tab w:val="left" w:pos="4860"/>
              </w:tabs>
              <w:jc w:val="both"/>
              <w:rPr>
                <w:sz w:val="24"/>
                <w:szCs w:val="24"/>
              </w:rPr>
            </w:pPr>
          </w:p>
        </w:tc>
        <w:tc>
          <w:tcPr>
            <w:tcW w:w="4819" w:type="dxa"/>
          </w:tcPr>
          <w:p w:rsidR="00F852F7" w:rsidRPr="00287C28" w:rsidRDefault="00F852F7" w:rsidP="005331EF">
            <w:pPr>
              <w:tabs>
                <w:tab w:val="left" w:pos="406"/>
                <w:tab w:val="left" w:pos="4860"/>
              </w:tabs>
              <w:ind w:left="34"/>
              <w:jc w:val="both"/>
              <w:rPr>
                <w:sz w:val="24"/>
                <w:szCs w:val="24"/>
              </w:rPr>
            </w:pPr>
            <w:r w:rsidRPr="00287C28">
              <w:rPr>
                <w:sz w:val="24"/>
                <w:szCs w:val="24"/>
              </w:rPr>
              <w:t>Заказчик:</w:t>
            </w:r>
          </w:p>
          <w:p w:rsidR="00F852F7" w:rsidRPr="00287C28" w:rsidRDefault="00F852F7" w:rsidP="005331EF">
            <w:pPr>
              <w:tabs>
                <w:tab w:val="left" w:pos="406"/>
                <w:tab w:val="left" w:pos="4860"/>
              </w:tabs>
              <w:ind w:left="34"/>
              <w:jc w:val="both"/>
              <w:rPr>
                <w:sz w:val="24"/>
                <w:szCs w:val="24"/>
              </w:rPr>
            </w:pPr>
          </w:p>
          <w:p w:rsidR="00D27671" w:rsidRDefault="0039601F" w:rsidP="00813AA5">
            <w:pPr>
              <w:rPr>
                <w:b/>
                <w:sz w:val="24"/>
                <w:szCs w:val="24"/>
              </w:rPr>
            </w:pPr>
            <w:r w:rsidRPr="0039601F">
              <w:rPr>
                <w:b/>
                <w:sz w:val="24"/>
                <w:szCs w:val="24"/>
              </w:rPr>
              <w:t xml:space="preserve">ООО </w:t>
            </w:r>
            <w:r w:rsidR="00E84BB6">
              <w:rPr>
                <w:b/>
                <w:sz w:val="24"/>
                <w:szCs w:val="24"/>
              </w:rPr>
              <w:t>«</w:t>
            </w:r>
            <w:r w:rsidR="00EC4B14">
              <w:rPr>
                <w:b/>
                <w:sz w:val="24"/>
                <w:szCs w:val="24"/>
              </w:rPr>
              <w:t>___</w:t>
            </w:r>
            <w:r w:rsidR="00E84BB6">
              <w:rPr>
                <w:b/>
                <w:sz w:val="24"/>
                <w:szCs w:val="24"/>
              </w:rPr>
              <w:t>»</w:t>
            </w:r>
          </w:p>
          <w:p w:rsidR="0039601F" w:rsidRDefault="0039601F" w:rsidP="00813AA5">
            <w:pPr>
              <w:rPr>
                <w:sz w:val="24"/>
                <w:szCs w:val="24"/>
              </w:rPr>
            </w:pPr>
          </w:p>
          <w:p w:rsidR="00E00A56" w:rsidRPr="00E00A56" w:rsidRDefault="00287C28" w:rsidP="00EC4B14">
            <w:pPr>
              <w:rPr>
                <w:sz w:val="24"/>
                <w:szCs w:val="24"/>
              </w:rPr>
            </w:pPr>
            <w:r>
              <w:rPr>
                <w:sz w:val="24"/>
                <w:szCs w:val="24"/>
              </w:rPr>
              <w:t>Юридический адрес:</w:t>
            </w:r>
            <w:r w:rsidRPr="00287C28">
              <w:rPr>
                <w:sz w:val="24"/>
                <w:szCs w:val="24"/>
              </w:rPr>
              <w:t xml:space="preserve"> </w:t>
            </w:r>
            <w:r w:rsidR="00EC4B14">
              <w:rPr>
                <w:sz w:val="24"/>
                <w:szCs w:val="24"/>
              </w:rPr>
              <w:t>___</w:t>
            </w:r>
          </w:p>
          <w:p w:rsidR="00E00A56" w:rsidRPr="00E00A56" w:rsidRDefault="0039601F" w:rsidP="00EC4B14">
            <w:pPr>
              <w:rPr>
                <w:sz w:val="24"/>
                <w:szCs w:val="24"/>
              </w:rPr>
            </w:pPr>
            <w:r w:rsidRPr="00287C28">
              <w:rPr>
                <w:sz w:val="24"/>
                <w:szCs w:val="24"/>
              </w:rPr>
              <w:t>Фактический адрес</w:t>
            </w:r>
            <w:r>
              <w:rPr>
                <w:sz w:val="24"/>
                <w:szCs w:val="24"/>
              </w:rPr>
              <w:t xml:space="preserve">: </w:t>
            </w:r>
            <w:r w:rsidR="00EC4B14">
              <w:rPr>
                <w:sz w:val="24"/>
                <w:szCs w:val="24"/>
              </w:rPr>
              <w:t>___</w:t>
            </w:r>
          </w:p>
          <w:p w:rsidR="00287C28" w:rsidRDefault="00F852F7" w:rsidP="00B40C52">
            <w:pPr>
              <w:rPr>
                <w:sz w:val="24"/>
                <w:szCs w:val="24"/>
              </w:rPr>
            </w:pPr>
            <w:r w:rsidRPr="00287C28">
              <w:rPr>
                <w:sz w:val="24"/>
                <w:szCs w:val="24"/>
              </w:rPr>
              <w:t>ИНН</w:t>
            </w:r>
            <w:r w:rsidR="00287C28">
              <w:rPr>
                <w:sz w:val="24"/>
                <w:szCs w:val="24"/>
              </w:rPr>
              <w:t xml:space="preserve">: </w:t>
            </w:r>
            <w:r w:rsidR="00EC4B14">
              <w:rPr>
                <w:sz w:val="24"/>
                <w:szCs w:val="24"/>
              </w:rPr>
              <w:t>___</w:t>
            </w:r>
            <w:r w:rsidR="0039601F">
              <w:rPr>
                <w:sz w:val="24"/>
                <w:szCs w:val="24"/>
              </w:rPr>
              <w:t xml:space="preserve">, КПП: </w:t>
            </w:r>
            <w:r w:rsidR="00EC4B14">
              <w:rPr>
                <w:sz w:val="24"/>
                <w:szCs w:val="24"/>
              </w:rPr>
              <w:t>___</w:t>
            </w:r>
          </w:p>
          <w:p w:rsidR="00F852F7" w:rsidRPr="00287C28" w:rsidRDefault="00F852F7" w:rsidP="00B40C52">
            <w:pPr>
              <w:rPr>
                <w:sz w:val="24"/>
                <w:szCs w:val="24"/>
              </w:rPr>
            </w:pPr>
            <w:r w:rsidRPr="00287C28">
              <w:rPr>
                <w:sz w:val="24"/>
                <w:szCs w:val="24"/>
              </w:rPr>
              <w:t xml:space="preserve">ОГРН: </w:t>
            </w:r>
            <w:r w:rsidR="00EC4B14">
              <w:rPr>
                <w:sz w:val="24"/>
                <w:szCs w:val="24"/>
              </w:rPr>
              <w:t>___</w:t>
            </w:r>
          </w:p>
          <w:p w:rsidR="00287C28" w:rsidRPr="000B69BE" w:rsidRDefault="00287C28" w:rsidP="00B40C52">
            <w:pPr>
              <w:rPr>
                <w:sz w:val="24"/>
                <w:szCs w:val="24"/>
              </w:rPr>
            </w:pPr>
            <w:proofErr w:type="gramStart"/>
            <w:r w:rsidRPr="00287C28">
              <w:rPr>
                <w:sz w:val="24"/>
                <w:szCs w:val="24"/>
              </w:rPr>
              <w:t>Р</w:t>
            </w:r>
            <w:proofErr w:type="gramEnd"/>
            <w:r w:rsidRPr="00287C28">
              <w:rPr>
                <w:sz w:val="24"/>
                <w:szCs w:val="24"/>
              </w:rPr>
              <w:t>/</w:t>
            </w:r>
            <w:proofErr w:type="spellStart"/>
            <w:r w:rsidRPr="00287C28">
              <w:rPr>
                <w:sz w:val="24"/>
                <w:szCs w:val="24"/>
              </w:rPr>
              <w:t>сч</w:t>
            </w:r>
            <w:proofErr w:type="spellEnd"/>
            <w:r>
              <w:rPr>
                <w:sz w:val="24"/>
                <w:szCs w:val="24"/>
              </w:rPr>
              <w:t xml:space="preserve">: </w:t>
            </w:r>
            <w:r w:rsidR="00EC4B14">
              <w:rPr>
                <w:sz w:val="24"/>
                <w:szCs w:val="24"/>
              </w:rPr>
              <w:t>___</w:t>
            </w:r>
          </w:p>
          <w:p w:rsidR="00E00A56" w:rsidRPr="00103384" w:rsidRDefault="00287C28" w:rsidP="00B40C52">
            <w:pPr>
              <w:rPr>
                <w:sz w:val="24"/>
                <w:szCs w:val="24"/>
              </w:rPr>
            </w:pPr>
            <w:r>
              <w:rPr>
                <w:sz w:val="24"/>
                <w:szCs w:val="24"/>
              </w:rPr>
              <w:t xml:space="preserve">Банк: </w:t>
            </w:r>
            <w:r w:rsidR="00EC4B14">
              <w:rPr>
                <w:sz w:val="24"/>
                <w:szCs w:val="24"/>
              </w:rPr>
              <w:t>___</w:t>
            </w:r>
          </w:p>
          <w:p w:rsidR="00E04D4A" w:rsidRPr="00287C28" w:rsidRDefault="00E04D4A" w:rsidP="00B40C52">
            <w:pPr>
              <w:rPr>
                <w:sz w:val="24"/>
                <w:szCs w:val="24"/>
              </w:rPr>
            </w:pPr>
            <w:r w:rsidRPr="00287C28">
              <w:rPr>
                <w:sz w:val="24"/>
                <w:szCs w:val="24"/>
              </w:rPr>
              <w:t>Корр./</w:t>
            </w:r>
            <w:proofErr w:type="spellStart"/>
            <w:r w:rsidRPr="00287C28">
              <w:rPr>
                <w:sz w:val="24"/>
                <w:szCs w:val="24"/>
              </w:rPr>
              <w:t>сч</w:t>
            </w:r>
            <w:proofErr w:type="spellEnd"/>
            <w:r>
              <w:rPr>
                <w:sz w:val="24"/>
                <w:szCs w:val="24"/>
              </w:rPr>
              <w:t xml:space="preserve">: </w:t>
            </w:r>
            <w:r w:rsidR="00EC4B14">
              <w:rPr>
                <w:sz w:val="24"/>
                <w:szCs w:val="24"/>
              </w:rPr>
              <w:t>___</w:t>
            </w:r>
          </w:p>
          <w:p w:rsidR="00D27671" w:rsidRDefault="00F852F7" w:rsidP="00B40C52">
            <w:pPr>
              <w:rPr>
                <w:sz w:val="24"/>
                <w:szCs w:val="24"/>
              </w:rPr>
            </w:pPr>
            <w:r w:rsidRPr="00287C28">
              <w:rPr>
                <w:sz w:val="24"/>
                <w:szCs w:val="24"/>
              </w:rPr>
              <w:t>БИК</w:t>
            </w:r>
            <w:r w:rsidR="00287C28">
              <w:rPr>
                <w:sz w:val="24"/>
                <w:szCs w:val="24"/>
              </w:rPr>
              <w:t xml:space="preserve">: </w:t>
            </w:r>
            <w:r w:rsidR="00EC4B14">
              <w:rPr>
                <w:sz w:val="24"/>
                <w:szCs w:val="24"/>
              </w:rPr>
              <w:t>___</w:t>
            </w:r>
          </w:p>
          <w:p w:rsidR="00D27671" w:rsidRPr="00803D86" w:rsidRDefault="00F852F7" w:rsidP="00371ACF">
            <w:pPr>
              <w:jc w:val="both"/>
              <w:rPr>
                <w:i/>
                <w:sz w:val="24"/>
                <w:szCs w:val="24"/>
                <w:highlight w:val="yellow"/>
                <w:lang w:val="de-DE"/>
              </w:rPr>
            </w:pPr>
            <w:proofErr w:type="gramStart"/>
            <w:r w:rsidRPr="00287C28">
              <w:rPr>
                <w:sz w:val="24"/>
                <w:szCs w:val="24"/>
              </w:rPr>
              <w:t>Е</w:t>
            </w:r>
            <w:proofErr w:type="gramEnd"/>
            <w:r w:rsidRPr="00287C28">
              <w:rPr>
                <w:sz w:val="24"/>
                <w:szCs w:val="24"/>
              </w:rPr>
              <w:t>-</w:t>
            </w:r>
            <w:proofErr w:type="spellStart"/>
            <w:r w:rsidRPr="00287C28">
              <w:rPr>
                <w:sz w:val="24"/>
                <w:szCs w:val="24"/>
              </w:rPr>
              <w:t>mail</w:t>
            </w:r>
            <w:proofErr w:type="spellEnd"/>
            <w:r w:rsidRPr="00287C28">
              <w:rPr>
                <w:sz w:val="24"/>
                <w:szCs w:val="24"/>
              </w:rPr>
              <w:t xml:space="preserve"> для переписки по настоящему Договору: </w:t>
            </w:r>
            <w:r w:rsidR="00EC4B14">
              <w:rPr>
                <w:i/>
                <w:sz w:val="24"/>
                <w:szCs w:val="24"/>
              </w:rPr>
              <w:t>____</w:t>
            </w:r>
          </w:p>
          <w:p w:rsidR="005A3EC1" w:rsidRDefault="00F852F7" w:rsidP="005A3EC1">
            <w:pPr>
              <w:tabs>
                <w:tab w:val="left" w:pos="406"/>
                <w:tab w:val="left" w:pos="4860"/>
              </w:tabs>
              <w:snapToGrid w:val="0"/>
              <w:jc w:val="both"/>
              <w:rPr>
                <w:sz w:val="24"/>
                <w:szCs w:val="24"/>
              </w:rPr>
            </w:pPr>
            <w:r w:rsidRPr="00995DD9">
              <w:rPr>
                <w:sz w:val="24"/>
                <w:szCs w:val="24"/>
              </w:rPr>
              <w:t>Тел.:</w:t>
            </w:r>
            <w:r w:rsidR="00287C28" w:rsidRPr="00995DD9">
              <w:rPr>
                <w:sz w:val="24"/>
                <w:szCs w:val="24"/>
              </w:rPr>
              <w:t xml:space="preserve"> </w:t>
            </w:r>
            <w:r w:rsidR="0085630D">
              <w:rPr>
                <w:sz w:val="24"/>
                <w:szCs w:val="24"/>
              </w:rPr>
              <w:t>+</w:t>
            </w:r>
            <w:r w:rsidR="00741F10">
              <w:rPr>
                <w:sz w:val="24"/>
                <w:szCs w:val="24"/>
              </w:rPr>
              <w:t xml:space="preserve">7 </w:t>
            </w:r>
            <w:r w:rsidR="00EC4B14">
              <w:rPr>
                <w:sz w:val="24"/>
                <w:szCs w:val="24"/>
              </w:rPr>
              <w:t>___</w:t>
            </w:r>
          </w:p>
          <w:p w:rsidR="00741F10" w:rsidRPr="005A3EC1" w:rsidRDefault="00741F10" w:rsidP="005A3EC1">
            <w:pPr>
              <w:tabs>
                <w:tab w:val="left" w:pos="406"/>
                <w:tab w:val="left" w:pos="4860"/>
              </w:tabs>
              <w:snapToGrid w:val="0"/>
              <w:jc w:val="both"/>
              <w:rPr>
                <w:sz w:val="24"/>
                <w:szCs w:val="24"/>
              </w:rPr>
            </w:pPr>
          </w:p>
        </w:tc>
      </w:tr>
      <w:tr w:rsidR="00F852F7" w:rsidRPr="00281CD4" w:rsidTr="00803D86">
        <w:tc>
          <w:tcPr>
            <w:tcW w:w="5070" w:type="dxa"/>
          </w:tcPr>
          <w:p w:rsidR="00F852F7" w:rsidRPr="00281CD4" w:rsidRDefault="00F852F7" w:rsidP="005331EF">
            <w:pPr>
              <w:tabs>
                <w:tab w:val="left" w:pos="406"/>
                <w:tab w:val="left" w:pos="4860"/>
              </w:tabs>
              <w:jc w:val="both"/>
              <w:rPr>
                <w:bCs/>
                <w:sz w:val="24"/>
                <w:szCs w:val="24"/>
              </w:rPr>
            </w:pPr>
            <w:r w:rsidRPr="00281CD4">
              <w:rPr>
                <w:bCs/>
                <w:sz w:val="24"/>
                <w:szCs w:val="24"/>
              </w:rPr>
              <w:t xml:space="preserve">Генеральный директор </w:t>
            </w:r>
          </w:p>
          <w:p w:rsidR="00F852F7" w:rsidRPr="00281CD4" w:rsidRDefault="00F852F7" w:rsidP="005331EF">
            <w:pPr>
              <w:tabs>
                <w:tab w:val="left" w:pos="406"/>
                <w:tab w:val="left" w:pos="4860"/>
              </w:tabs>
              <w:jc w:val="both"/>
              <w:rPr>
                <w:b/>
                <w:bCs/>
                <w:sz w:val="24"/>
                <w:szCs w:val="24"/>
              </w:rPr>
            </w:pPr>
            <w:r w:rsidRPr="00281CD4">
              <w:rPr>
                <w:b/>
                <w:bCs/>
                <w:sz w:val="24"/>
                <w:szCs w:val="24"/>
              </w:rPr>
              <w:t>ООО «Открытый сертификат»</w:t>
            </w:r>
          </w:p>
          <w:p w:rsidR="00F852F7" w:rsidRDefault="00F852F7" w:rsidP="005331EF">
            <w:pPr>
              <w:tabs>
                <w:tab w:val="left" w:pos="406"/>
                <w:tab w:val="left" w:pos="4860"/>
              </w:tabs>
              <w:jc w:val="both"/>
              <w:rPr>
                <w:bCs/>
                <w:sz w:val="24"/>
                <w:szCs w:val="24"/>
              </w:rPr>
            </w:pPr>
          </w:p>
          <w:p w:rsidR="00680572" w:rsidRPr="00281CD4" w:rsidRDefault="00680572" w:rsidP="005331EF">
            <w:pPr>
              <w:tabs>
                <w:tab w:val="left" w:pos="406"/>
                <w:tab w:val="left" w:pos="4860"/>
              </w:tabs>
              <w:jc w:val="both"/>
              <w:rPr>
                <w:bCs/>
                <w:sz w:val="24"/>
                <w:szCs w:val="24"/>
              </w:rPr>
            </w:pPr>
          </w:p>
          <w:p w:rsidR="00F852F7" w:rsidRPr="00281CD4" w:rsidRDefault="00F852F7" w:rsidP="005331EF">
            <w:pPr>
              <w:tabs>
                <w:tab w:val="left" w:pos="406"/>
                <w:tab w:val="left" w:pos="4860"/>
              </w:tabs>
              <w:jc w:val="both"/>
              <w:rPr>
                <w:bCs/>
                <w:sz w:val="24"/>
                <w:szCs w:val="24"/>
              </w:rPr>
            </w:pPr>
            <w:r w:rsidRPr="00281CD4">
              <w:rPr>
                <w:bCs/>
                <w:sz w:val="24"/>
                <w:szCs w:val="24"/>
              </w:rPr>
              <w:t>__________________/</w:t>
            </w:r>
            <w:r w:rsidRPr="00281CD4">
              <w:rPr>
                <w:b/>
                <w:bCs/>
                <w:sz w:val="24"/>
                <w:szCs w:val="24"/>
              </w:rPr>
              <w:t>А.А. Авдеенков/</w:t>
            </w:r>
          </w:p>
          <w:p w:rsidR="00D27671" w:rsidRDefault="00D27671" w:rsidP="005331EF">
            <w:pPr>
              <w:tabs>
                <w:tab w:val="left" w:pos="406"/>
                <w:tab w:val="left" w:pos="4860"/>
              </w:tabs>
              <w:jc w:val="both"/>
              <w:rPr>
                <w:bCs/>
                <w:sz w:val="24"/>
                <w:szCs w:val="24"/>
              </w:rPr>
            </w:pPr>
          </w:p>
          <w:p w:rsidR="00F852F7" w:rsidRPr="00281CD4" w:rsidRDefault="00F852F7" w:rsidP="005331EF">
            <w:pPr>
              <w:tabs>
                <w:tab w:val="left" w:pos="406"/>
                <w:tab w:val="left" w:pos="4860"/>
              </w:tabs>
              <w:jc w:val="both"/>
              <w:rPr>
                <w:bCs/>
                <w:sz w:val="24"/>
                <w:szCs w:val="24"/>
              </w:rPr>
            </w:pPr>
            <w:r w:rsidRPr="00281CD4">
              <w:rPr>
                <w:bCs/>
                <w:sz w:val="24"/>
                <w:szCs w:val="24"/>
              </w:rPr>
              <w:t>М.П.</w:t>
            </w:r>
          </w:p>
        </w:tc>
        <w:tc>
          <w:tcPr>
            <w:tcW w:w="4819" w:type="dxa"/>
          </w:tcPr>
          <w:p w:rsidR="0039601F" w:rsidRPr="00281CD4" w:rsidRDefault="008D4BBC" w:rsidP="0039601F">
            <w:pPr>
              <w:tabs>
                <w:tab w:val="left" w:pos="406"/>
                <w:tab w:val="left" w:pos="4860"/>
              </w:tabs>
              <w:jc w:val="both"/>
              <w:rPr>
                <w:bCs/>
                <w:sz w:val="24"/>
                <w:szCs w:val="24"/>
              </w:rPr>
            </w:pPr>
            <w:r>
              <w:rPr>
                <w:bCs/>
                <w:sz w:val="24"/>
                <w:szCs w:val="24"/>
              </w:rPr>
              <w:t>Генеральный д</w:t>
            </w:r>
            <w:r w:rsidR="0039601F" w:rsidRPr="00281CD4">
              <w:rPr>
                <w:bCs/>
                <w:sz w:val="24"/>
                <w:szCs w:val="24"/>
              </w:rPr>
              <w:t xml:space="preserve">иректор </w:t>
            </w:r>
          </w:p>
          <w:p w:rsidR="0039601F" w:rsidRDefault="0039601F" w:rsidP="0039601F">
            <w:pPr>
              <w:rPr>
                <w:b/>
                <w:sz w:val="24"/>
                <w:szCs w:val="24"/>
              </w:rPr>
            </w:pPr>
            <w:r w:rsidRPr="0039601F">
              <w:rPr>
                <w:b/>
                <w:sz w:val="24"/>
                <w:szCs w:val="24"/>
              </w:rPr>
              <w:t>ООО «</w:t>
            </w:r>
            <w:r w:rsidR="00EC4B14">
              <w:rPr>
                <w:b/>
                <w:sz w:val="24"/>
                <w:szCs w:val="24"/>
              </w:rPr>
              <w:t>___</w:t>
            </w:r>
            <w:r w:rsidRPr="0039601F">
              <w:rPr>
                <w:b/>
                <w:sz w:val="24"/>
                <w:szCs w:val="24"/>
              </w:rPr>
              <w:t>»</w:t>
            </w:r>
          </w:p>
          <w:p w:rsidR="00680572" w:rsidRDefault="00680572" w:rsidP="005331EF">
            <w:pPr>
              <w:tabs>
                <w:tab w:val="left" w:pos="406"/>
                <w:tab w:val="left" w:pos="4860"/>
              </w:tabs>
              <w:jc w:val="both"/>
              <w:rPr>
                <w:b/>
                <w:sz w:val="24"/>
                <w:szCs w:val="24"/>
              </w:rPr>
            </w:pPr>
          </w:p>
          <w:p w:rsidR="00D27671" w:rsidRPr="00103384" w:rsidRDefault="00D27671" w:rsidP="005331EF">
            <w:pPr>
              <w:tabs>
                <w:tab w:val="left" w:pos="406"/>
                <w:tab w:val="left" w:pos="4860"/>
              </w:tabs>
              <w:jc w:val="both"/>
              <w:rPr>
                <w:b/>
                <w:sz w:val="24"/>
                <w:szCs w:val="24"/>
              </w:rPr>
            </w:pPr>
          </w:p>
          <w:p w:rsidR="00F852F7" w:rsidRPr="00281CD4" w:rsidRDefault="0059299F" w:rsidP="005331EF">
            <w:pPr>
              <w:tabs>
                <w:tab w:val="left" w:pos="406"/>
                <w:tab w:val="left" w:pos="4860"/>
              </w:tabs>
              <w:jc w:val="both"/>
              <w:rPr>
                <w:bCs/>
                <w:sz w:val="24"/>
                <w:szCs w:val="24"/>
              </w:rPr>
            </w:pPr>
            <w:r>
              <w:rPr>
                <w:bCs/>
                <w:sz w:val="24"/>
                <w:szCs w:val="24"/>
              </w:rPr>
              <w:t>____________________</w:t>
            </w:r>
            <w:r w:rsidR="00741F10">
              <w:rPr>
                <w:bCs/>
                <w:sz w:val="24"/>
                <w:szCs w:val="24"/>
              </w:rPr>
              <w:t>_</w:t>
            </w:r>
            <w:r w:rsidR="00F852F7" w:rsidRPr="00281CD4">
              <w:rPr>
                <w:bCs/>
                <w:sz w:val="24"/>
                <w:szCs w:val="24"/>
              </w:rPr>
              <w:t>/</w:t>
            </w:r>
            <w:r w:rsidR="00EC4B14">
              <w:rPr>
                <w:b/>
                <w:sz w:val="24"/>
                <w:szCs w:val="24"/>
              </w:rPr>
              <w:t>___</w:t>
            </w:r>
            <w:r w:rsidR="0089040E">
              <w:rPr>
                <w:b/>
                <w:sz w:val="24"/>
                <w:szCs w:val="24"/>
              </w:rPr>
              <w:t>/</w:t>
            </w:r>
          </w:p>
          <w:p w:rsidR="00D27671" w:rsidRDefault="00D27671" w:rsidP="005331EF">
            <w:pPr>
              <w:tabs>
                <w:tab w:val="left" w:pos="406"/>
                <w:tab w:val="left" w:pos="4860"/>
              </w:tabs>
              <w:jc w:val="both"/>
              <w:rPr>
                <w:bCs/>
                <w:sz w:val="24"/>
                <w:szCs w:val="24"/>
              </w:rPr>
            </w:pPr>
          </w:p>
          <w:p w:rsidR="00F852F7" w:rsidRPr="00281CD4" w:rsidRDefault="00F852F7" w:rsidP="005331EF">
            <w:pPr>
              <w:tabs>
                <w:tab w:val="left" w:pos="406"/>
                <w:tab w:val="left" w:pos="4860"/>
              </w:tabs>
              <w:jc w:val="both"/>
              <w:rPr>
                <w:bCs/>
                <w:sz w:val="24"/>
                <w:szCs w:val="24"/>
              </w:rPr>
            </w:pPr>
            <w:r w:rsidRPr="00281CD4">
              <w:rPr>
                <w:bCs/>
                <w:sz w:val="24"/>
                <w:szCs w:val="24"/>
              </w:rPr>
              <w:t>М.П.</w:t>
            </w:r>
          </w:p>
        </w:tc>
      </w:tr>
    </w:tbl>
    <w:p w:rsidR="00F852F7" w:rsidRPr="005331EF" w:rsidRDefault="00F852F7" w:rsidP="005331EF">
      <w:pPr>
        <w:jc w:val="both"/>
        <w:rPr>
          <w:sz w:val="24"/>
          <w:szCs w:val="24"/>
        </w:rPr>
      </w:pPr>
    </w:p>
    <w:sectPr w:rsidR="00F852F7" w:rsidRPr="005331EF" w:rsidSect="00970588">
      <w:type w:val="continuous"/>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875"/>
    <w:multiLevelType w:val="multilevel"/>
    <w:tmpl w:val="1832A37A"/>
    <w:lvl w:ilvl="0">
      <w:start w:val="1"/>
      <w:numFmt w:val="decimal"/>
      <w:lvlText w:val="%1."/>
      <w:lvlJc w:val="left"/>
      <w:pPr>
        <w:ind w:left="405" w:hanging="405"/>
      </w:pPr>
      <w:rPr>
        <w:rFonts w:cs="Times New Roman" w:hint="default"/>
        <w:b/>
      </w:rPr>
    </w:lvl>
    <w:lvl w:ilvl="1">
      <w:start w:val="1"/>
      <w:numFmt w:val="decimal"/>
      <w:lvlText w:val="%1.%2."/>
      <w:lvlJc w:val="left"/>
      <w:pPr>
        <w:ind w:left="405" w:hanging="405"/>
      </w:pPr>
      <w:rPr>
        <w:rFonts w:cs="Times New Roman" w:hint="default"/>
      </w:rPr>
    </w:lvl>
    <w:lvl w:ilvl="2">
      <w:start w:val="4"/>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33359BA"/>
    <w:multiLevelType w:val="multilevel"/>
    <w:tmpl w:val="7BF83F28"/>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FF4266"/>
    <w:multiLevelType w:val="multilevel"/>
    <w:tmpl w:val="8A90565A"/>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14"/>
    <w:rsid w:val="00004754"/>
    <w:rsid w:val="00064D81"/>
    <w:rsid w:val="00065D03"/>
    <w:rsid w:val="00075B2E"/>
    <w:rsid w:val="00096D21"/>
    <w:rsid w:val="000B69BE"/>
    <w:rsid w:val="00103384"/>
    <w:rsid w:val="001115E7"/>
    <w:rsid w:val="00131318"/>
    <w:rsid w:val="001424BC"/>
    <w:rsid w:val="00180CFD"/>
    <w:rsid w:val="00181DA0"/>
    <w:rsid w:val="00187C18"/>
    <w:rsid w:val="001A10D9"/>
    <w:rsid w:val="002066F0"/>
    <w:rsid w:val="00232662"/>
    <w:rsid w:val="00255E0A"/>
    <w:rsid w:val="00281CD4"/>
    <w:rsid w:val="00287C28"/>
    <w:rsid w:val="002A0B2F"/>
    <w:rsid w:val="00324037"/>
    <w:rsid w:val="00365259"/>
    <w:rsid w:val="00371ACF"/>
    <w:rsid w:val="0039601F"/>
    <w:rsid w:val="003B7AB1"/>
    <w:rsid w:val="003E5D6C"/>
    <w:rsid w:val="004729AC"/>
    <w:rsid w:val="004B798A"/>
    <w:rsid w:val="004D0E04"/>
    <w:rsid w:val="00527223"/>
    <w:rsid w:val="005331EF"/>
    <w:rsid w:val="0054250F"/>
    <w:rsid w:val="00573BC5"/>
    <w:rsid w:val="0059299F"/>
    <w:rsid w:val="005A3EC1"/>
    <w:rsid w:val="0060781E"/>
    <w:rsid w:val="0061393E"/>
    <w:rsid w:val="0063576A"/>
    <w:rsid w:val="00680572"/>
    <w:rsid w:val="006A3910"/>
    <w:rsid w:val="006F4318"/>
    <w:rsid w:val="0071238D"/>
    <w:rsid w:val="00723386"/>
    <w:rsid w:val="00741F10"/>
    <w:rsid w:val="00793BD8"/>
    <w:rsid w:val="007A041D"/>
    <w:rsid w:val="007B43BD"/>
    <w:rsid w:val="007B66C0"/>
    <w:rsid w:val="007C29B9"/>
    <w:rsid w:val="007D0E3C"/>
    <w:rsid w:val="00803D86"/>
    <w:rsid w:val="00813AA5"/>
    <w:rsid w:val="00820E7D"/>
    <w:rsid w:val="00825617"/>
    <w:rsid w:val="0085630D"/>
    <w:rsid w:val="00861F2A"/>
    <w:rsid w:val="008706CA"/>
    <w:rsid w:val="00870852"/>
    <w:rsid w:val="0089040E"/>
    <w:rsid w:val="008952DA"/>
    <w:rsid w:val="008A4114"/>
    <w:rsid w:val="008A5710"/>
    <w:rsid w:val="008B0EA4"/>
    <w:rsid w:val="008D4BBC"/>
    <w:rsid w:val="008D4CC5"/>
    <w:rsid w:val="008F7450"/>
    <w:rsid w:val="00916D07"/>
    <w:rsid w:val="009217F2"/>
    <w:rsid w:val="00930CF1"/>
    <w:rsid w:val="00970588"/>
    <w:rsid w:val="0097524C"/>
    <w:rsid w:val="00995DD9"/>
    <w:rsid w:val="009A0546"/>
    <w:rsid w:val="009C078F"/>
    <w:rsid w:val="009C3057"/>
    <w:rsid w:val="009D7441"/>
    <w:rsid w:val="009E0F6D"/>
    <w:rsid w:val="009F3941"/>
    <w:rsid w:val="00A01626"/>
    <w:rsid w:val="00A16183"/>
    <w:rsid w:val="00A6438B"/>
    <w:rsid w:val="00A7063C"/>
    <w:rsid w:val="00A96C56"/>
    <w:rsid w:val="00AA7AFC"/>
    <w:rsid w:val="00AC52AE"/>
    <w:rsid w:val="00AD38C6"/>
    <w:rsid w:val="00AE3383"/>
    <w:rsid w:val="00AF5C12"/>
    <w:rsid w:val="00B40C52"/>
    <w:rsid w:val="00B80509"/>
    <w:rsid w:val="00BF6513"/>
    <w:rsid w:val="00C14196"/>
    <w:rsid w:val="00C3265E"/>
    <w:rsid w:val="00C6056D"/>
    <w:rsid w:val="00C9057C"/>
    <w:rsid w:val="00CA7853"/>
    <w:rsid w:val="00CB3438"/>
    <w:rsid w:val="00CE1C42"/>
    <w:rsid w:val="00D01A76"/>
    <w:rsid w:val="00D27671"/>
    <w:rsid w:val="00D33884"/>
    <w:rsid w:val="00D465DA"/>
    <w:rsid w:val="00D46E2A"/>
    <w:rsid w:val="00D472D1"/>
    <w:rsid w:val="00D65846"/>
    <w:rsid w:val="00D818D7"/>
    <w:rsid w:val="00D9131B"/>
    <w:rsid w:val="00E00A56"/>
    <w:rsid w:val="00E04D4A"/>
    <w:rsid w:val="00E239A0"/>
    <w:rsid w:val="00E259FA"/>
    <w:rsid w:val="00E33214"/>
    <w:rsid w:val="00E60C4D"/>
    <w:rsid w:val="00E65C11"/>
    <w:rsid w:val="00E72736"/>
    <w:rsid w:val="00E81BC9"/>
    <w:rsid w:val="00E84BB6"/>
    <w:rsid w:val="00E90C10"/>
    <w:rsid w:val="00EC4B14"/>
    <w:rsid w:val="00EC5B7A"/>
    <w:rsid w:val="00ED15C9"/>
    <w:rsid w:val="00EE61DB"/>
    <w:rsid w:val="00F1734F"/>
    <w:rsid w:val="00F4334C"/>
    <w:rsid w:val="00F45DD8"/>
    <w:rsid w:val="00F57DAF"/>
    <w:rsid w:val="00F670A3"/>
    <w:rsid w:val="00F72491"/>
    <w:rsid w:val="00F730B6"/>
    <w:rsid w:val="00F852F7"/>
    <w:rsid w:val="00FA058A"/>
    <w:rsid w:val="00FC6A72"/>
    <w:rsid w:val="00FF1828"/>
    <w:rsid w:val="00FF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1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265E"/>
    <w:pPr>
      <w:ind w:left="720"/>
      <w:contextualSpacing/>
    </w:pPr>
  </w:style>
  <w:style w:type="paragraph" w:styleId="a4">
    <w:name w:val="Balloon Text"/>
    <w:basedOn w:val="a"/>
    <w:link w:val="a5"/>
    <w:uiPriority w:val="99"/>
    <w:semiHidden/>
    <w:rsid w:val="00CA7853"/>
    <w:rPr>
      <w:rFonts w:ascii="Tahoma" w:hAnsi="Tahoma" w:cs="Tahoma"/>
      <w:sz w:val="16"/>
      <w:szCs w:val="16"/>
    </w:rPr>
  </w:style>
  <w:style w:type="character" w:customStyle="1" w:styleId="a5">
    <w:name w:val="Текст выноски Знак"/>
    <w:link w:val="a4"/>
    <w:uiPriority w:val="99"/>
    <w:semiHidden/>
    <w:locked/>
    <w:rsid w:val="00CA7853"/>
    <w:rPr>
      <w:rFonts w:ascii="Tahoma" w:hAnsi="Tahoma" w:cs="Tahoma"/>
      <w:sz w:val="16"/>
      <w:szCs w:val="16"/>
      <w:lang w:eastAsia="ru-RU"/>
    </w:rPr>
  </w:style>
  <w:style w:type="character" w:styleId="a6">
    <w:name w:val="Hyperlink"/>
    <w:uiPriority w:val="99"/>
    <w:rsid w:val="00D9131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1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265E"/>
    <w:pPr>
      <w:ind w:left="720"/>
      <w:contextualSpacing/>
    </w:pPr>
  </w:style>
  <w:style w:type="paragraph" w:styleId="a4">
    <w:name w:val="Balloon Text"/>
    <w:basedOn w:val="a"/>
    <w:link w:val="a5"/>
    <w:uiPriority w:val="99"/>
    <w:semiHidden/>
    <w:rsid w:val="00CA7853"/>
    <w:rPr>
      <w:rFonts w:ascii="Tahoma" w:hAnsi="Tahoma" w:cs="Tahoma"/>
      <w:sz w:val="16"/>
      <w:szCs w:val="16"/>
    </w:rPr>
  </w:style>
  <w:style w:type="character" w:customStyle="1" w:styleId="a5">
    <w:name w:val="Текст выноски Знак"/>
    <w:link w:val="a4"/>
    <w:uiPriority w:val="99"/>
    <w:semiHidden/>
    <w:locked/>
    <w:rsid w:val="00CA7853"/>
    <w:rPr>
      <w:rFonts w:ascii="Tahoma" w:hAnsi="Tahoma" w:cs="Tahoma"/>
      <w:sz w:val="16"/>
      <w:szCs w:val="16"/>
      <w:lang w:eastAsia="ru-RU"/>
    </w:rPr>
  </w:style>
  <w:style w:type="character" w:styleId="a6">
    <w:name w:val="Hyperlink"/>
    <w:uiPriority w:val="99"/>
    <w:rsid w:val="00D913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01471">
      <w:marLeft w:val="0"/>
      <w:marRight w:val="0"/>
      <w:marTop w:val="0"/>
      <w:marBottom w:val="0"/>
      <w:divBdr>
        <w:top w:val="none" w:sz="0" w:space="0" w:color="auto"/>
        <w:left w:val="none" w:sz="0" w:space="0" w:color="auto"/>
        <w:bottom w:val="none" w:sz="0" w:space="0" w:color="auto"/>
        <w:right w:val="none" w:sz="0" w:space="0" w:color="auto"/>
      </w:divBdr>
    </w:div>
    <w:div w:id="1326401472">
      <w:marLeft w:val="0"/>
      <w:marRight w:val="0"/>
      <w:marTop w:val="0"/>
      <w:marBottom w:val="0"/>
      <w:divBdr>
        <w:top w:val="none" w:sz="0" w:space="0" w:color="auto"/>
        <w:left w:val="none" w:sz="0" w:space="0" w:color="auto"/>
        <w:bottom w:val="none" w:sz="0" w:space="0" w:color="auto"/>
        <w:right w:val="none" w:sz="0" w:space="0" w:color="auto"/>
      </w:divBdr>
    </w:div>
    <w:div w:id="1326401473">
      <w:marLeft w:val="0"/>
      <w:marRight w:val="0"/>
      <w:marTop w:val="0"/>
      <w:marBottom w:val="0"/>
      <w:divBdr>
        <w:top w:val="none" w:sz="0" w:space="0" w:color="auto"/>
        <w:left w:val="none" w:sz="0" w:space="0" w:color="auto"/>
        <w:bottom w:val="none" w:sz="0" w:space="0" w:color="auto"/>
        <w:right w:val="none" w:sz="0" w:space="0" w:color="auto"/>
      </w:divBdr>
    </w:div>
    <w:div w:id="1326401474">
      <w:marLeft w:val="0"/>
      <w:marRight w:val="0"/>
      <w:marTop w:val="0"/>
      <w:marBottom w:val="0"/>
      <w:divBdr>
        <w:top w:val="none" w:sz="0" w:space="0" w:color="auto"/>
        <w:left w:val="none" w:sz="0" w:space="0" w:color="auto"/>
        <w:bottom w:val="none" w:sz="0" w:space="0" w:color="auto"/>
        <w:right w:val="none" w:sz="0" w:space="0" w:color="auto"/>
      </w:divBdr>
    </w:div>
    <w:div w:id="1326401475">
      <w:marLeft w:val="0"/>
      <w:marRight w:val="0"/>
      <w:marTop w:val="0"/>
      <w:marBottom w:val="0"/>
      <w:divBdr>
        <w:top w:val="none" w:sz="0" w:space="0" w:color="auto"/>
        <w:left w:val="none" w:sz="0" w:space="0" w:color="auto"/>
        <w:bottom w:val="none" w:sz="0" w:space="0" w:color="auto"/>
        <w:right w:val="none" w:sz="0" w:space="0" w:color="auto"/>
      </w:divBdr>
    </w:div>
    <w:div w:id="1326401476">
      <w:marLeft w:val="0"/>
      <w:marRight w:val="0"/>
      <w:marTop w:val="0"/>
      <w:marBottom w:val="0"/>
      <w:divBdr>
        <w:top w:val="none" w:sz="0" w:space="0" w:color="auto"/>
        <w:left w:val="none" w:sz="0" w:space="0" w:color="auto"/>
        <w:bottom w:val="none" w:sz="0" w:space="0" w:color="auto"/>
        <w:right w:val="none" w:sz="0" w:space="0" w:color="auto"/>
      </w:divBdr>
    </w:div>
    <w:div w:id="1326401477">
      <w:marLeft w:val="0"/>
      <w:marRight w:val="0"/>
      <w:marTop w:val="0"/>
      <w:marBottom w:val="0"/>
      <w:divBdr>
        <w:top w:val="none" w:sz="0" w:space="0" w:color="auto"/>
        <w:left w:val="none" w:sz="0" w:space="0" w:color="auto"/>
        <w:bottom w:val="none" w:sz="0" w:space="0" w:color="auto"/>
        <w:right w:val="none" w:sz="0" w:space="0" w:color="auto"/>
      </w:divBdr>
    </w:div>
    <w:div w:id="1326401478">
      <w:marLeft w:val="0"/>
      <w:marRight w:val="0"/>
      <w:marTop w:val="0"/>
      <w:marBottom w:val="0"/>
      <w:divBdr>
        <w:top w:val="none" w:sz="0" w:space="0" w:color="auto"/>
        <w:left w:val="none" w:sz="0" w:space="0" w:color="auto"/>
        <w:bottom w:val="none" w:sz="0" w:space="0" w:color="auto"/>
        <w:right w:val="none" w:sz="0" w:space="0" w:color="auto"/>
      </w:divBdr>
    </w:div>
    <w:div w:id="1326401479">
      <w:marLeft w:val="0"/>
      <w:marRight w:val="0"/>
      <w:marTop w:val="0"/>
      <w:marBottom w:val="0"/>
      <w:divBdr>
        <w:top w:val="none" w:sz="0" w:space="0" w:color="auto"/>
        <w:left w:val="none" w:sz="0" w:space="0" w:color="auto"/>
        <w:bottom w:val="none" w:sz="0" w:space="0" w:color="auto"/>
        <w:right w:val="none" w:sz="0" w:space="0" w:color="auto"/>
      </w:divBdr>
    </w:div>
    <w:div w:id="1326401480">
      <w:marLeft w:val="0"/>
      <w:marRight w:val="0"/>
      <w:marTop w:val="0"/>
      <w:marBottom w:val="0"/>
      <w:divBdr>
        <w:top w:val="none" w:sz="0" w:space="0" w:color="auto"/>
        <w:left w:val="none" w:sz="0" w:space="0" w:color="auto"/>
        <w:bottom w:val="none" w:sz="0" w:space="0" w:color="auto"/>
        <w:right w:val="none" w:sz="0" w:space="0" w:color="auto"/>
      </w:divBdr>
    </w:div>
    <w:div w:id="1326401481">
      <w:marLeft w:val="0"/>
      <w:marRight w:val="0"/>
      <w:marTop w:val="0"/>
      <w:marBottom w:val="0"/>
      <w:divBdr>
        <w:top w:val="none" w:sz="0" w:space="0" w:color="auto"/>
        <w:left w:val="none" w:sz="0" w:space="0" w:color="auto"/>
        <w:bottom w:val="none" w:sz="0" w:space="0" w:color="auto"/>
        <w:right w:val="none" w:sz="0" w:space="0" w:color="auto"/>
      </w:divBdr>
    </w:div>
    <w:div w:id="1326401482">
      <w:marLeft w:val="0"/>
      <w:marRight w:val="0"/>
      <w:marTop w:val="0"/>
      <w:marBottom w:val="0"/>
      <w:divBdr>
        <w:top w:val="none" w:sz="0" w:space="0" w:color="auto"/>
        <w:left w:val="none" w:sz="0" w:space="0" w:color="auto"/>
        <w:bottom w:val="none" w:sz="0" w:space="0" w:color="auto"/>
        <w:right w:val="none" w:sz="0" w:space="0" w:color="auto"/>
      </w:divBdr>
    </w:div>
    <w:div w:id="1326401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8D3B-8372-4D60-BA16-F93658E6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2481</Words>
  <Characters>14145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TS11</dc:creator>
  <cp:lastModifiedBy>Machine</cp:lastModifiedBy>
  <cp:revision>4</cp:revision>
  <cp:lastPrinted>2015-03-03T09:15:00Z</cp:lastPrinted>
  <dcterms:created xsi:type="dcterms:W3CDTF">2014-09-11T07:46:00Z</dcterms:created>
  <dcterms:modified xsi:type="dcterms:W3CDTF">2018-02-09T11:18:00Z</dcterms:modified>
</cp:coreProperties>
</file>